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C2" w:rsidRPr="000934ED" w:rsidRDefault="009475C2" w:rsidP="009475C2">
      <w:pPr>
        <w:pStyle w:val="Patvirtinta"/>
        <w:ind w:left="0"/>
        <w:jc w:val="center"/>
        <w:rPr>
          <w:rFonts w:ascii="Times New Roman" w:hAnsi="Times New Roman" w:cs="Times New Roman"/>
          <w:sz w:val="24"/>
          <w:szCs w:val="24"/>
          <w:lang w:val="lt-LT"/>
        </w:rPr>
      </w:pPr>
    </w:p>
    <w:p w:rsidR="009475C2" w:rsidRPr="000934ED" w:rsidRDefault="009475C2" w:rsidP="009475C2">
      <w:pPr>
        <w:jc w:val="center"/>
        <w:rPr>
          <w:lang w:val="lt-LT"/>
        </w:rPr>
      </w:pPr>
    </w:p>
    <w:p w:rsidR="009475C2" w:rsidRDefault="009475C2" w:rsidP="009475C2">
      <w:pPr>
        <w:widowControl w:val="0"/>
        <w:autoSpaceDE w:val="0"/>
        <w:autoSpaceDN w:val="0"/>
        <w:adjustRightInd w:val="0"/>
        <w:jc w:val="center"/>
        <w:rPr>
          <w:b/>
          <w:bCs/>
          <w:sz w:val="28"/>
          <w:szCs w:val="28"/>
          <w:lang w:val="lt-LT"/>
        </w:rPr>
      </w:pPr>
    </w:p>
    <w:p w:rsidR="009475C2" w:rsidRPr="009475C2" w:rsidRDefault="009475C2" w:rsidP="009475C2">
      <w:pPr>
        <w:widowControl w:val="0"/>
        <w:autoSpaceDE w:val="0"/>
        <w:autoSpaceDN w:val="0"/>
        <w:adjustRightInd w:val="0"/>
        <w:jc w:val="center"/>
        <w:rPr>
          <w:b/>
          <w:bCs/>
          <w:lang w:val="lt-LT"/>
        </w:rPr>
      </w:pPr>
      <w:r w:rsidRPr="009475C2">
        <w:rPr>
          <w:b/>
          <w:bCs/>
          <w:lang w:val="lt-LT"/>
        </w:rPr>
        <w:t>AKMENĖS RAJONO SOCIALINIŲ PASLAUGŲ NAMAI</w:t>
      </w:r>
    </w:p>
    <w:p w:rsidR="009475C2" w:rsidRPr="000934ED" w:rsidRDefault="009475C2" w:rsidP="009475C2">
      <w:pPr>
        <w:spacing w:before="120"/>
        <w:ind w:right="-176"/>
        <w:jc w:val="center"/>
        <w:rPr>
          <w:sz w:val="20"/>
          <w:szCs w:val="20"/>
          <w:lang w:val="lt-LT"/>
        </w:rPr>
      </w:pPr>
      <w:r w:rsidRPr="000934ED">
        <w:rPr>
          <w:sz w:val="20"/>
          <w:szCs w:val="20"/>
          <w:lang w:val="lt-LT"/>
        </w:rPr>
        <w:t xml:space="preserve">Respublikos g. 28, LT-85154 Naujoji Akmenė, tel./faks.: (8 425) 56 125, </w:t>
      </w:r>
      <w:proofErr w:type="spellStart"/>
      <w:r w:rsidRPr="000934ED">
        <w:rPr>
          <w:sz w:val="20"/>
          <w:szCs w:val="20"/>
          <w:lang w:val="lt-LT"/>
        </w:rPr>
        <w:t>el.p</w:t>
      </w:r>
      <w:proofErr w:type="spellEnd"/>
      <w:r w:rsidRPr="000934ED">
        <w:rPr>
          <w:sz w:val="20"/>
          <w:szCs w:val="20"/>
          <w:lang w:val="lt-LT"/>
        </w:rPr>
        <w:t xml:space="preserve">. </w:t>
      </w:r>
      <w:hyperlink r:id="rId9" w:history="1">
        <w:r w:rsidRPr="000934ED">
          <w:rPr>
            <w:sz w:val="20"/>
            <w:szCs w:val="20"/>
            <w:lang w:val="lt-LT"/>
          </w:rPr>
          <w:t>info@akmenespn.lt</w:t>
        </w:r>
      </w:hyperlink>
    </w:p>
    <w:p w:rsidR="009475C2" w:rsidRPr="000934ED" w:rsidRDefault="009475C2" w:rsidP="009475C2">
      <w:pPr>
        <w:ind w:right="-178"/>
        <w:jc w:val="center"/>
        <w:rPr>
          <w:sz w:val="20"/>
          <w:szCs w:val="20"/>
          <w:lang w:val="lt-LT"/>
        </w:rPr>
      </w:pPr>
      <w:r w:rsidRPr="000934ED">
        <w:rPr>
          <w:sz w:val="20"/>
          <w:szCs w:val="20"/>
          <w:lang w:val="lt-LT"/>
        </w:rPr>
        <w:t>Duomenys kaupiami ir saugomi Juridinių asmenų registre. Kodas 153089342</w:t>
      </w:r>
    </w:p>
    <w:p w:rsidR="009475C2" w:rsidRPr="000934ED" w:rsidRDefault="009475C2" w:rsidP="009475C2">
      <w:pPr>
        <w:pStyle w:val="Porat"/>
        <w:tabs>
          <w:tab w:val="clear" w:pos="4320"/>
          <w:tab w:val="clear" w:pos="8640"/>
          <w:tab w:val="left" w:pos="6804"/>
          <w:tab w:val="left" w:pos="7230"/>
        </w:tabs>
        <w:ind w:firstLine="2127"/>
      </w:pPr>
    </w:p>
    <w:p w:rsidR="009475C2" w:rsidRPr="000934ED" w:rsidRDefault="009475C2" w:rsidP="009475C2">
      <w:pPr>
        <w:pStyle w:val="Porat"/>
        <w:tabs>
          <w:tab w:val="clear" w:pos="4320"/>
          <w:tab w:val="clear" w:pos="8640"/>
        </w:tabs>
      </w:pPr>
    </w:p>
    <w:p w:rsidR="009475C2" w:rsidRPr="00EE4922" w:rsidRDefault="009475C2" w:rsidP="009475C2">
      <w:pPr>
        <w:ind w:left="5670"/>
        <w:rPr>
          <w:i/>
        </w:rPr>
      </w:pPr>
      <w:r w:rsidRPr="00EE4922">
        <w:rPr>
          <w:i/>
        </w:rPr>
        <w:t>P</w:t>
      </w:r>
      <w:bookmarkStart w:id="0" w:name="_Ref60441210"/>
      <w:bookmarkEnd w:id="0"/>
      <w:r w:rsidRPr="00EE4922">
        <w:rPr>
          <w:i/>
        </w:rPr>
        <w:t>ATVIRTINTA</w:t>
      </w:r>
    </w:p>
    <w:p w:rsidR="009475C2" w:rsidRDefault="009475C2" w:rsidP="009475C2">
      <w:pPr>
        <w:tabs>
          <w:tab w:val="right" w:leader="underscore" w:pos="8640"/>
        </w:tabs>
        <w:ind w:left="5670"/>
        <w:rPr>
          <w:i/>
        </w:rPr>
      </w:pPr>
    </w:p>
    <w:p w:rsidR="009475C2" w:rsidRPr="00EE4922" w:rsidRDefault="009475C2" w:rsidP="009475C2">
      <w:pPr>
        <w:tabs>
          <w:tab w:val="right" w:leader="underscore" w:pos="8640"/>
        </w:tabs>
        <w:ind w:left="5670"/>
        <w:jc w:val="both"/>
        <w:rPr>
          <w:i/>
          <w:sz w:val="20"/>
          <w:szCs w:val="20"/>
        </w:rPr>
      </w:pPr>
      <w:r w:rsidRPr="00E21166">
        <w:rPr>
          <w:sz w:val="20"/>
          <w:szCs w:val="20"/>
        </w:rPr>
        <w:t>201</w:t>
      </w:r>
      <w:r w:rsidR="00775C4F">
        <w:rPr>
          <w:sz w:val="20"/>
          <w:szCs w:val="20"/>
        </w:rPr>
        <w:t>6-02</w:t>
      </w:r>
      <w:r w:rsidRPr="00E21166">
        <w:rPr>
          <w:sz w:val="20"/>
          <w:szCs w:val="20"/>
        </w:rPr>
        <w:t>-</w:t>
      </w:r>
      <w:proofErr w:type="gramStart"/>
      <w:r w:rsidR="00775C4F">
        <w:rPr>
          <w:sz w:val="20"/>
          <w:szCs w:val="20"/>
        </w:rPr>
        <w:t>24</w:t>
      </w:r>
      <w:r w:rsidR="001B5291">
        <w:rPr>
          <w:sz w:val="20"/>
          <w:szCs w:val="20"/>
        </w:rPr>
        <w:t xml:space="preserve"> </w:t>
      </w:r>
      <w:r w:rsidRPr="00EE4922">
        <w:rPr>
          <w:color w:val="FF0000"/>
          <w:sz w:val="20"/>
          <w:szCs w:val="20"/>
        </w:rPr>
        <w:t xml:space="preserve"> </w:t>
      </w:r>
      <w:proofErr w:type="spellStart"/>
      <w:r w:rsidRPr="001F1D76">
        <w:rPr>
          <w:sz w:val="20"/>
          <w:szCs w:val="20"/>
        </w:rPr>
        <w:t>protokolas</w:t>
      </w:r>
      <w:proofErr w:type="spellEnd"/>
      <w:proofErr w:type="gramEnd"/>
      <w:r w:rsidRPr="001F1D76">
        <w:rPr>
          <w:sz w:val="20"/>
          <w:szCs w:val="20"/>
        </w:rPr>
        <w:t xml:space="preserve"> Nr.</w:t>
      </w:r>
      <w:r w:rsidR="001B5291">
        <w:rPr>
          <w:sz w:val="20"/>
          <w:szCs w:val="20"/>
        </w:rPr>
        <w:t xml:space="preserve"> 1</w:t>
      </w:r>
      <w:r w:rsidRPr="001F1D76">
        <w:rPr>
          <w:sz w:val="20"/>
          <w:szCs w:val="20"/>
        </w:rPr>
        <w:t xml:space="preserve"> </w:t>
      </w:r>
    </w:p>
    <w:p w:rsidR="009475C2" w:rsidRPr="006A3DF0" w:rsidRDefault="009475C2" w:rsidP="009475C2">
      <w:pPr>
        <w:tabs>
          <w:tab w:val="right" w:leader="underscore" w:pos="8640"/>
        </w:tabs>
        <w:ind w:left="5670"/>
        <w:rPr>
          <w:i/>
          <w:sz w:val="20"/>
          <w:szCs w:val="20"/>
        </w:rPr>
      </w:pPr>
      <w:r w:rsidRPr="00EE4922">
        <w:rPr>
          <w:i/>
          <w:sz w:val="20"/>
          <w:szCs w:val="20"/>
        </w:rPr>
        <w:t>(</w:t>
      </w:r>
      <w:proofErr w:type="spellStart"/>
      <w:r w:rsidRPr="00EE4922">
        <w:rPr>
          <w:i/>
          <w:sz w:val="20"/>
          <w:szCs w:val="20"/>
        </w:rPr>
        <w:t>Teisės</w:t>
      </w:r>
      <w:proofErr w:type="spellEnd"/>
      <w:r w:rsidRPr="00EE4922">
        <w:rPr>
          <w:i/>
          <w:sz w:val="20"/>
          <w:szCs w:val="20"/>
        </w:rPr>
        <w:t xml:space="preserve"> </w:t>
      </w:r>
      <w:proofErr w:type="spellStart"/>
      <w:r w:rsidRPr="00EE4922">
        <w:rPr>
          <w:i/>
          <w:sz w:val="20"/>
          <w:szCs w:val="20"/>
        </w:rPr>
        <w:t>akto</w:t>
      </w:r>
      <w:proofErr w:type="spellEnd"/>
      <w:r w:rsidRPr="00EE4922">
        <w:rPr>
          <w:i/>
          <w:sz w:val="20"/>
          <w:szCs w:val="20"/>
        </w:rPr>
        <w:t xml:space="preserve"> </w:t>
      </w:r>
      <w:proofErr w:type="spellStart"/>
      <w:r w:rsidRPr="00EE4922">
        <w:rPr>
          <w:i/>
          <w:sz w:val="20"/>
          <w:szCs w:val="20"/>
        </w:rPr>
        <w:t>ar</w:t>
      </w:r>
      <w:proofErr w:type="spellEnd"/>
      <w:r w:rsidRPr="00EE4922">
        <w:rPr>
          <w:i/>
          <w:sz w:val="20"/>
          <w:szCs w:val="20"/>
        </w:rPr>
        <w:t xml:space="preserve"> </w:t>
      </w:r>
      <w:proofErr w:type="spellStart"/>
      <w:r w:rsidRPr="00EE4922">
        <w:rPr>
          <w:i/>
          <w:sz w:val="20"/>
          <w:szCs w:val="20"/>
        </w:rPr>
        <w:t>kito</w:t>
      </w:r>
      <w:proofErr w:type="spellEnd"/>
      <w:r w:rsidRPr="00EE4922">
        <w:rPr>
          <w:i/>
          <w:sz w:val="20"/>
          <w:szCs w:val="20"/>
        </w:rPr>
        <w:t xml:space="preserve"> </w:t>
      </w:r>
      <w:proofErr w:type="spellStart"/>
      <w:r w:rsidRPr="00EE4922">
        <w:rPr>
          <w:i/>
          <w:sz w:val="20"/>
          <w:szCs w:val="20"/>
        </w:rPr>
        <w:t>dokumento</w:t>
      </w:r>
      <w:proofErr w:type="spellEnd"/>
      <w:r w:rsidRPr="00EE4922">
        <w:rPr>
          <w:i/>
          <w:sz w:val="20"/>
          <w:szCs w:val="20"/>
        </w:rPr>
        <w:t xml:space="preserve">, </w:t>
      </w:r>
      <w:proofErr w:type="spellStart"/>
      <w:r w:rsidRPr="00EE4922">
        <w:rPr>
          <w:i/>
          <w:sz w:val="20"/>
          <w:szCs w:val="20"/>
        </w:rPr>
        <w:t>kuriuo</w:t>
      </w:r>
      <w:proofErr w:type="spellEnd"/>
      <w:r w:rsidRPr="00EE4922">
        <w:rPr>
          <w:i/>
          <w:sz w:val="20"/>
          <w:szCs w:val="20"/>
        </w:rPr>
        <w:t xml:space="preserve"> </w:t>
      </w:r>
      <w:proofErr w:type="spellStart"/>
      <w:proofErr w:type="gramStart"/>
      <w:r w:rsidRPr="00EE4922">
        <w:rPr>
          <w:i/>
          <w:sz w:val="20"/>
          <w:szCs w:val="20"/>
        </w:rPr>
        <w:t>patvirtintos</w:t>
      </w:r>
      <w:proofErr w:type="spellEnd"/>
      <w:r w:rsidRPr="00EE4922">
        <w:rPr>
          <w:i/>
          <w:sz w:val="20"/>
          <w:szCs w:val="20"/>
        </w:rPr>
        <w:t xml:space="preserve">  </w:t>
      </w:r>
      <w:proofErr w:type="spellStart"/>
      <w:r w:rsidRPr="00EE4922">
        <w:rPr>
          <w:i/>
          <w:sz w:val="20"/>
          <w:szCs w:val="20"/>
        </w:rPr>
        <w:t>konkurso</w:t>
      </w:r>
      <w:proofErr w:type="spellEnd"/>
      <w:proofErr w:type="gramEnd"/>
      <w:r w:rsidRPr="00EE4922">
        <w:rPr>
          <w:i/>
          <w:sz w:val="20"/>
          <w:szCs w:val="20"/>
        </w:rPr>
        <w:t xml:space="preserve"> </w:t>
      </w:r>
      <w:proofErr w:type="spellStart"/>
      <w:r w:rsidRPr="00EE4922">
        <w:rPr>
          <w:i/>
          <w:sz w:val="20"/>
          <w:szCs w:val="20"/>
        </w:rPr>
        <w:t>sąlygos</w:t>
      </w:r>
      <w:proofErr w:type="spellEnd"/>
      <w:r w:rsidRPr="00EE4922">
        <w:rPr>
          <w:i/>
          <w:sz w:val="20"/>
          <w:szCs w:val="20"/>
        </w:rPr>
        <w:t xml:space="preserve">, data, </w:t>
      </w:r>
      <w:proofErr w:type="spellStart"/>
      <w:r w:rsidRPr="00EE4922">
        <w:rPr>
          <w:i/>
          <w:sz w:val="20"/>
          <w:szCs w:val="20"/>
        </w:rPr>
        <w:t>pavadinimas</w:t>
      </w:r>
      <w:proofErr w:type="spellEnd"/>
      <w:r w:rsidRPr="00EE4922">
        <w:rPr>
          <w:i/>
          <w:sz w:val="20"/>
          <w:szCs w:val="20"/>
        </w:rPr>
        <w:t xml:space="preserve">, </w:t>
      </w:r>
      <w:proofErr w:type="spellStart"/>
      <w:r w:rsidRPr="00EE4922">
        <w:rPr>
          <w:i/>
          <w:sz w:val="20"/>
          <w:szCs w:val="20"/>
        </w:rPr>
        <w:t>numeris</w:t>
      </w:r>
      <w:proofErr w:type="spellEnd"/>
      <w:r w:rsidRPr="00EE4922">
        <w:rPr>
          <w:i/>
          <w:sz w:val="20"/>
          <w:szCs w:val="20"/>
        </w:rPr>
        <w:t>)</w:t>
      </w:r>
    </w:p>
    <w:p w:rsidR="009475C2" w:rsidRPr="000934ED" w:rsidRDefault="009475C2" w:rsidP="009475C2">
      <w:pPr>
        <w:ind w:left="5954" w:right="-999"/>
        <w:jc w:val="both"/>
        <w:rPr>
          <w:lang w:val="lt-LT"/>
        </w:rPr>
      </w:pPr>
    </w:p>
    <w:p w:rsidR="009475C2" w:rsidRPr="000934ED" w:rsidRDefault="009475C2" w:rsidP="009475C2">
      <w:pPr>
        <w:ind w:left="5954" w:right="-999"/>
        <w:jc w:val="both"/>
        <w:rPr>
          <w:lang w:val="lt-LT"/>
        </w:rPr>
      </w:pPr>
    </w:p>
    <w:p w:rsidR="009475C2" w:rsidRPr="009475C2" w:rsidRDefault="00B56032" w:rsidP="009475C2">
      <w:pPr>
        <w:jc w:val="center"/>
        <w:rPr>
          <w:b/>
          <w:bCs/>
          <w:sz w:val="28"/>
          <w:szCs w:val="28"/>
          <w:lang w:val="lt-LT"/>
        </w:rPr>
      </w:pPr>
      <w:r>
        <w:rPr>
          <w:b/>
          <w:bCs/>
          <w:sz w:val="28"/>
          <w:szCs w:val="28"/>
          <w:lang w:val="lt-LT"/>
        </w:rPr>
        <w:t xml:space="preserve">MAŽOS VERTĖS </w:t>
      </w:r>
      <w:r w:rsidR="00775C4F">
        <w:rPr>
          <w:b/>
          <w:bCs/>
          <w:sz w:val="28"/>
          <w:szCs w:val="28"/>
          <w:lang w:val="lt-LT"/>
        </w:rPr>
        <w:t>DURŲ INFORMACINIŲ LENTELIŲ</w:t>
      </w:r>
      <w:r>
        <w:rPr>
          <w:b/>
          <w:bCs/>
          <w:sz w:val="28"/>
          <w:szCs w:val="28"/>
          <w:lang w:val="lt-LT"/>
        </w:rPr>
        <w:t xml:space="preserve"> PIRKIMO</w:t>
      </w:r>
      <w:r w:rsidR="009475C2" w:rsidRPr="009475C2">
        <w:rPr>
          <w:b/>
          <w:bCs/>
          <w:sz w:val="28"/>
          <w:szCs w:val="28"/>
          <w:lang w:val="lt-LT"/>
        </w:rPr>
        <w:t xml:space="preserve"> SĄLYGOS</w:t>
      </w:r>
    </w:p>
    <w:p w:rsidR="009475C2" w:rsidRPr="000934ED" w:rsidRDefault="009475C2" w:rsidP="009475C2">
      <w:pPr>
        <w:jc w:val="center"/>
        <w:rPr>
          <w:b/>
          <w:bCs/>
          <w:sz w:val="22"/>
          <w:szCs w:val="22"/>
          <w:lang w:val="lt-LT"/>
        </w:rPr>
      </w:pPr>
    </w:p>
    <w:p w:rsidR="009475C2" w:rsidRPr="000934ED" w:rsidRDefault="009475C2" w:rsidP="009475C2">
      <w:pPr>
        <w:jc w:val="center"/>
        <w:rPr>
          <w:b/>
          <w:bCs/>
          <w:sz w:val="22"/>
          <w:szCs w:val="22"/>
          <w:lang w:val="lt-LT"/>
        </w:rPr>
      </w:pPr>
    </w:p>
    <w:p w:rsidR="009475C2" w:rsidRPr="000934ED" w:rsidRDefault="009475C2" w:rsidP="009475C2">
      <w:pPr>
        <w:jc w:val="center"/>
        <w:rPr>
          <w:b/>
          <w:bCs/>
          <w:sz w:val="22"/>
          <w:szCs w:val="22"/>
          <w:lang w:val="lt-LT"/>
        </w:rPr>
      </w:pPr>
      <w:r w:rsidRPr="000934ED">
        <w:rPr>
          <w:b/>
          <w:bCs/>
          <w:sz w:val="22"/>
          <w:szCs w:val="22"/>
          <w:lang w:val="lt-LT"/>
        </w:rPr>
        <w:t xml:space="preserve">TURINYS </w:t>
      </w:r>
    </w:p>
    <w:p w:rsidR="009475C2" w:rsidRPr="000934ED" w:rsidRDefault="009475C2" w:rsidP="009475C2">
      <w:pPr>
        <w:jc w:val="center"/>
        <w:rPr>
          <w:b/>
          <w:bCs/>
          <w:sz w:val="22"/>
          <w:szCs w:val="22"/>
          <w:lang w:val="lt-LT"/>
        </w:rPr>
      </w:pPr>
    </w:p>
    <w:p w:rsidR="009475C2" w:rsidRPr="000934ED" w:rsidRDefault="009475C2" w:rsidP="009475C2">
      <w:pPr>
        <w:rPr>
          <w:sz w:val="22"/>
          <w:szCs w:val="22"/>
          <w:lang w:val="lt-LT"/>
        </w:rPr>
      </w:pPr>
      <w:r w:rsidRPr="000934ED">
        <w:rPr>
          <w:sz w:val="22"/>
          <w:szCs w:val="22"/>
          <w:lang w:val="lt-LT"/>
        </w:rPr>
        <w:fldChar w:fldCharType="begin"/>
      </w:r>
      <w:r w:rsidRPr="000934ED">
        <w:rPr>
          <w:sz w:val="22"/>
          <w:szCs w:val="22"/>
          <w:lang w:val="lt-LT"/>
        </w:rPr>
        <w:instrText xml:space="preserve"> TOC \o "1-1" \n \p " " \h \z \u </w:instrText>
      </w:r>
      <w:r w:rsidRPr="000934ED">
        <w:rPr>
          <w:sz w:val="22"/>
          <w:szCs w:val="22"/>
          <w:lang w:val="lt-LT"/>
        </w:rPr>
        <w:fldChar w:fldCharType="separate"/>
      </w:r>
      <w:hyperlink r:id="rId10" w:anchor="_Toc60525482" w:history="1">
        <w:r w:rsidRPr="000934ED">
          <w:rPr>
            <w:rStyle w:val="Hipersaitas"/>
            <w:sz w:val="22"/>
            <w:szCs w:val="22"/>
            <w:lang w:val="lt-LT"/>
          </w:rPr>
          <w:t>1. BENDROSIOS NUOSTATOS</w:t>
        </w:r>
      </w:hyperlink>
    </w:p>
    <w:p w:rsidR="009475C2" w:rsidRPr="000934ED" w:rsidRDefault="00164776" w:rsidP="009475C2">
      <w:pPr>
        <w:rPr>
          <w:sz w:val="22"/>
          <w:szCs w:val="22"/>
          <w:lang w:val="lt-LT"/>
        </w:rPr>
      </w:pPr>
      <w:hyperlink r:id="rId11" w:anchor="_Toc60525483" w:history="1">
        <w:r w:rsidR="009475C2" w:rsidRPr="000934ED">
          <w:rPr>
            <w:rStyle w:val="Hipersaitas"/>
            <w:sz w:val="22"/>
            <w:szCs w:val="22"/>
            <w:lang w:val="lt-LT"/>
          </w:rPr>
          <w:t>2. PIRKIMO OBJEKTAS</w:t>
        </w:r>
      </w:hyperlink>
    </w:p>
    <w:p w:rsidR="009475C2" w:rsidRPr="000934ED" w:rsidRDefault="00164776" w:rsidP="009475C2">
      <w:pPr>
        <w:rPr>
          <w:rStyle w:val="Hipersaitas"/>
          <w:sz w:val="22"/>
          <w:szCs w:val="22"/>
          <w:lang w:val="lt-LT"/>
        </w:rPr>
      </w:pPr>
      <w:hyperlink r:id="rId12" w:anchor="_Toc60525484" w:history="1">
        <w:r w:rsidR="009475C2" w:rsidRPr="000934ED">
          <w:rPr>
            <w:rStyle w:val="Hipersaitas"/>
            <w:sz w:val="22"/>
            <w:szCs w:val="22"/>
            <w:lang w:val="lt-LT"/>
          </w:rPr>
          <w:t>3. TIEKĖJŲ KVALIFIKACIJOS REIKALAVIMAI</w:t>
        </w:r>
      </w:hyperlink>
    </w:p>
    <w:p w:rsidR="009475C2" w:rsidRPr="000934ED" w:rsidRDefault="009475C2" w:rsidP="009475C2">
      <w:pPr>
        <w:rPr>
          <w:sz w:val="22"/>
          <w:szCs w:val="22"/>
          <w:lang w:val="lt-LT"/>
        </w:rPr>
      </w:pPr>
      <w:r w:rsidRPr="000934ED">
        <w:rPr>
          <w:rStyle w:val="Hipersaitas"/>
          <w:color w:val="auto"/>
          <w:sz w:val="22"/>
          <w:szCs w:val="22"/>
          <w:u w:val="none"/>
          <w:lang w:val="lt-LT"/>
        </w:rPr>
        <w:t>4.</w:t>
      </w:r>
      <w:r w:rsidRPr="000934ED">
        <w:rPr>
          <w:rStyle w:val="Hipersaitas"/>
          <w:sz w:val="22"/>
          <w:szCs w:val="22"/>
          <w:lang w:val="lt-LT"/>
        </w:rPr>
        <w:t xml:space="preserve"> </w:t>
      </w:r>
      <w:r w:rsidRPr="000934ED">
        <w:rPr>
          <w:sz w:val="22"/>
          <w:szCs w:val="22"/>
          <w:lang w:val="lt-LT"/>
        </w:rPr>
        <w:t>ŪKIO SUBJEKTŲ GRUPĖS DALYVAVIMAS PIRKIMO PROCEDŪROSE</w:t>
      </w:r>
    </w:p>
    <w:p w:rsidR="009475C2" w:rsidRPr="000934ED" w:rsidRDefault="00164776" w:rsidP="009475C2">
      <w:pPr>
        <w:rPr>
          <w:sz w:val="22"/>
          <w:szCs w:val="22"/>
          <w:lang w:val="lt-LT"/>
        </w:rPr>
      </w:pPr>
      <w:hyperlink r:id="rId13" w:anchor="_Toc60525485" w:history="1">
        <w:r w:rsidR="009475C2" w:rsidRPr="000934ED">
          <w:rPr>
            <w:rStyle w:val="Hipersaitas"/>
            <w:sz w:val="22"/>
            <w:szCs w:val="22"/>
            <w:lang w:val="lt-LT"/>
          </w:rPr>
          <w:t>5. PASIŪLYMŲ RENGIMAS, PATEIKIMAS, KEITIMAS</w:t>
        </w:r>
      </w:hyperlink>
    </w:p>
    <w:p w:rsidR="009475C2" w:rsidRPr="000934ED" w:rsidRDefault="00164776" w:rsidP="009475C2">
      <w:pPr>
        <w:rPr>
          <w:sz w:val="22"/>
          <w:szCs w:val="22"/>
          <w:lang w:val="lt-LT"/>
        </w:rPr>
      </w:pPr>
      <w:hyperlink r:id="rId14" w:anchor="_Toc60525486" w:history="1">
        <w:r w:rsidR="009475C2" w:rsidRPr="000934ED">
          <w:rPr>
            <w:rStyle w:val="Hipersaitas"/>
            <w:sz w:val="22"/>
            <w:szCs w:val="22"/>
            <w:lang w:val="lt-LT"/>
          </w:rPr>
          <w:t>6. PASIŪLYMŲ GALIOJIMO UŽTIKRINIMAS</w:t>
        </w:r>
      </w:hyperlink>
    </w:p>
    <w:p w:rsidR="009475C2" w:rsidRPr="000934ED" w:rsidRDefault="00164776" w:rsidP="009475C2">
      <w:pPr>
        <w:rPr>
          <w:sz w:val="22"/>
          <w:szCs w:val="22"/>
          <w:lang w:val="lt-LT"/>
        </w:rPr>
      </w:pPr>
      <w:hyperlink r:id="rId15" w:anchor="_Toc60525487" w:history="1">
        <w:r w:rsidR="009475C2" w:rsidRPr="000934ED">
          <w:rPr>
            <w:rStyle w:val="Hipersaitas"/>
            <w:sz w:val="22"/>
            <w:szCs w:val="22"/>
            <w:lang w:val="lt-LT"/>
          </w:rPr>
          <w:t xml:space="preserve">7. KONKURSO SĄLYGŲ PAAIŠKINIMAS IR PATIKSLINIMAS </w:t>
        </w:r>
      </w:hyperlink>
    </w:p>
    <w:p w:rsidR="009475C2" w:rsidRPr="000934ED" w:rsidRDefault="009475C2" w:rsidP="009475C2">
      <w:pPr>
        <w:rPr>
          <w:sz w:val="22"/>
          <w:szCs w:val="22"/>
          <w:lang w:val="lt-LT"/>
        </w:rPr>
      </w:pPr>
      <w:r w:rsidRPr="000934ED">
        <w:rPr>
          <w:rStyle w:val="Hipersaitas"/>
          <w:color w:val="auto"/>
          <w:sz w:val="22"/>
          <w:szCs w:val="22"/>
          <w:u w:val="none"/>
          <w:lang w:val="lt-LT"/>
        </w:rPr>
        <w:t>8. VOKŲ SU PASIŪLYMAIS</w:t>
      </w:r>
      <w:r w:rsidRPr="000934ED">
        <w:rPr>
          <w:sz w:val="22"/>
          <w:szCs w:val="22"/>
          <w:lang w:val="lt-LT"/>
        </w:rPr>
        <w:t xml:space="preserve"> </w:t>
      </w:r>
      <w:r w:rsidRPr="000934ED">
        <w:rPr>
          <w:rStyle w:val="Hipersaitas"/>
          <w:color w:val="auto"/>
          <w:sz w:val="22"/>
          <w:szCs w:val="22"/>
          <w:u w:val="none"/>
          <w:lang w:val="lt-LT"/>
        </w:rPr>
        <w:t>ATPLĖŠIMO PROCEDŪRA</w:t>
      </w:r>
    </w:p>
    <w:p w:rsidR="009475C2" w:rsidRPr="000934ED" w:rsidRDefault="00164776" w:rsidP="009475C2">
      <w:pPr>
        <w:rPr>
          <w:sz w:val="22"/>
          <w:szCs w:val="22"/>
          <w:lang w:val="lt-LT"/>
        </w:rPr>
      </w:pPr>
      <w:hyperlink r:id="rId16" w:anchor="_Toc60525488" w:history="1">
        <w:r w:rsidR="009475C2" w:rsidRPr="000934ED">
          <w:rPr>
            <w:rStyle w:val="Hipersaitas"/>
            <w:color w:val="auto"/>
            <w:sz w:val="22"/>
            <w:szCs w:val="22"/>
            <w:u w:val="none"/>
            <w:lang w:val="lt-LT"/>
          </w:rPr>
          <w:t>9. PASIŪLYMŲ NAGRINĖJIMAS</w:t>
        </w:r>
      </w:hyperlink>
      <w:r w:rsidR="009475C2" w:rsidRPr="000934ED">
        <w:rPr>
          <w:rStyle w:val="Hipersaitas"/>
          <w:color w:val="auto"/>
          <w:sz w:val="22"/>
          <w:szCs w:val="22"/>
          <w:u w:val="none"/>
          <w:lang w:val="lt-LT"/>
        </w:rPr>
        <w:t xml:space="preserve"> IR PASIŪLYMŲ ATMETIMO PRIEŽASTYS</w:t>
      </w:r>
      <w:r w:rsidR="009475C2" w:rsidRPr="000934ED">
        <w:rPr>
          <w:sz w:val="22"/>
          <w:szCs w:val="22"/>
          <w:lang w:val="lt-LT"/>
        </w:rPr>
        <w:t xml:space="preserve"> </w:t>
      </w:r>
    </w:p>
    <w:p w:rsidR="009475C2" w:rsidRPr="000934ED" w:rsidRDefault="00164776" w:rsidP="009475C2">
      <w:pPr>
        <w:rPr>
          <w:sz w:val="22"/>
          <w:szCs w:val="22"/>
          <w:lang w:val="lt-LT"/>
        </w:rPr>
      </w:pPr>
      <w:hyperlink r:id="rId17" w:anchor="_Toc60525489" w:history="1">
        <w:r w:rsidR="009475C2" w:rsidRPr="000934ED">
          <w:rPr>
            <w:rStyle w:val="Hipersaitas"/>
            <w:sz w:val="22"/>
            <w:szCs w:val="22"/>
            <w:lang w:val="lt-LT"/>
          </w:rPr>
          <w:t xml:space="preserve">10. </w:t>
        </w:r>
      </w:hyperlink>
      <w:hyperlink r:id="rId18" w:anchor="_Toc60525490" w:history="1">
        <w:r w:rsidR="009475C2" w:rsidRPr="000934ED">
          <w:rPr>
            <w:rStyle w:val="Hipersaitas"/>
            <w:sz w:val="22"/>
            <w:szCs w:val="22"/>
            <w:lang w:val="lt-LT"/>
          </w:rPr>
          <w:t>PASIŪLYMŲ VERTINIMAS</w:t>
        </w:r>
      </w:hyperlink>
    </w:p>
    <w:p w:rsidR="009475C2" w:rsidRPr="000934ED" w:rsidRDefault="00164776" w:rsidP="009475C2">
      <w:pPr>
        <w:rPr>
          <w:rStyle w:val="Hipersaitas"/>
          <w:sz w:val="22"/>
          <w:szCs w:val="22"/>
          <w:u w:val="none"/>
          <w:lang w:val="lt-LT"/>
        </w:rPr>
      </w:pPr>
      <w:hyperlink r:id="rId19" w:anchor="_Toc60525491" w:history="1">
        <w:r w:rsidR="009475C2" w:rsidRPr="000934ED">
          <w:rPr>
            <w:rStyle w:val="Hipersaitas"/>
            <w:color w:val="auto"/>
            <w:sz w:val="22"/>
            <w:szCs w:val="22"/>
            <w:u w:val="none"/>
            <w:lang w:val="lt-LT"/>
          </w:rPr>
          <w:t>11. PASIŪLYMŲ EILĖ</w:t>
        </w:r>
      </w:hyperlink>
      <w:r w:rsidR="009475C2" w:rsidRPr="000934ED">
        <w:rPr>
          <w:rStyle w:val="Hipersaitas"/>
          <w:color w:val="auto"/>
          <w:sz w:val="22"/>
          <w:szCs w:val="22"/>
          <w:u w:val="none"/>
          <w:lang w:val="lt-LT"/>
        </w:rPr>
        <w:t xml:space="preserve"> IR SPRENDIMAS DĖL PIRKIMO SUTARTIES SUDARYMO</w:t>
      </w:r>
    </w:p>
    <w:p w:rsidR="009475C2" w:rsidRPr="000934ED" w:rsidRDefault="009475C2" w:rsidP="009475C2">
      <w:pPr>
        <w:rPr>
          <w:sz w:val="22"/>
          <w:szCs w:val="22"/>
          <w:lang w:val="lt-LT"/>
        </w:rPr>
      </w:pPr>
      <w:r w:rsidRPr="000934ED">
        <w:rPr>
          <w:rStyle w:val="Hipersaitas"/>
          <w:color w:val="auto"/>
          <w:sz w:val="22"/>
          <w:szCs w:val="22"/>
          <w:u w:val="none"/>
          <w:lang w:val="lt-LT"/>
        </w:rPr>
        <w:t>12.PRETENZIJŲ IR SKUNDŲ NAGRINĖJIMO TVARKA</w:t>
      </w:r>
    </w:p>
    <w:p w:rsidR="009475C2" w:rsidRPr="000934ED" w:rsidRDefault="00164776" w:rsidP="009475C2">
      <w:pPr>
        <w:rPr>
          <w:rStyle w:val="Hipersaitas"/>
          <w:color w:val="auto"/>
          <w:sz w:val="22"/>
          <w:szCs w:val="22"/>
          <w:u w:val="none"/>
          <w:lang w:val="lt-LT"/>
        </w:rPr>
      </w:pPr>
      <w:hyperlink r:id="rId20" w:anchor="_Toc60525494" w:history="1">
        <w:r w:rsidR="009475C2" w:rsidRPr="000934ED">
          <w:rPr>
            <w:rStyle w:val="Hipersaitas"/>
            <w:color w:val="auto"/>
            <w:sz w:val="22"/>
            <w:szCs w:val="22"/>
            <w:u w:val="none"/>
            <w:lang w:val="lt-LT"/>
          </w:rPr>
          <w:t>13. PIRKIMO SUTARTIES SĄLYGOS</w:t>
        </w:r>
      </w:hyperlink>
    </w:p>
    <w:p w:rsidR="009475C2" w:rsidRPr="000934ED" w:rsidRDefault="009475C2" w:rsidP="009475C2">
      <w:pPr>
        <w:rPr>
          <w:sz w:val="22"/>
          <w:szCs w:val="22"/>
          <w:lang w:val="lt-LT"/>
        </w:rPr>
      </w:pPr>
      <w:r w:rsidRPr="000934ED">
        <w:rPr>
          <w:rStyle w:val="Hipersaitas"/>
          <w:color w:val="auto"/>
          <w:sz w:val="22"/>
          <w:szCs w:val="22"/>
          <w:u w:val="none"/>
          <w:lang w:val="lt-LT"/>
        </w:rPr>
        <w:t>14.</w:t>
      </w:r>
      <w:r w:rsidRPr="000934ED">
        <w:rPr>
          <w:b/>
          <w:bCs/>
          <w:sz w:val="22"/>
          <w:szCs w:val="22"/>
          <w:lang w:val="lt-LT"/>
        </w:rPr>
        <w:t xml:space="preserve"> </w:t>
      </w:r>
      <w:r w:rsidRPr="000934ED">
        <w:rPr>
          <w:sz w:val="22"/>
          <w:szCs w:val="22"/>
          <w:lang w:val="lt-LT"/>
        </w:rPr>
        <w:t>BAIGIAMOSIOS NUOSTATOS</w:t>
      </w:r>
    </w:p>
    <w:p w:rsidR="009475C2" w:rsidRPr="000934ED" w:rsidRDefault="009475C2" w:rsidP="009475C2">
      <w:pPr>
        <w:rPr>
          <w:sz w:val="22"/>
          <w:szCs w:val="22"/>
          <w:lang w:val="lt-LT"/>
        </w:rPr>
      </w:pPr>
    </w:p>
    <w:p w:rsidR="009475C2" w:rsidRPr="000934ED" w:rsidRDefault="009475C2" w:rsidP="009475C2">
      <w:pPr>
        <w:rPr>
          <w:caps/>
          <w:sz w:val="22"/>
          <w:szCs w:val="22"/>
          <w:lang w:val="lt-LT"/>
        </w:rPr>
      </w:pPr>
      <w:r w:rsidRPr="000934ED">
        <w:rPr>
          <w:sz w:val="22"/>
          <w:szCs w:val="22"/>
          <w:lang w:val="lt-LT"/>
        </w:rPr>
        <w:fldChar w:fldCharType="end"/>
      </w:r>
      <w:r w:rsidRPr="000934ED">
        <w:rPr>
          <w:caps/>
          <w:sz w:val="22"/>
          <w:szCs w:val="22"/>
          <w:lang w:val="lt-LT"/>
        </w:rPr>
        <w:t>Priedai:</w:t>
      </w:r>
    </w:p>
    <w:p w:rsidR="009475C2" w:rsidRPr="000934ED" w:rsidRDefault="009475C2" w:rsidP="009475C2">
      <w:pPr>
        <w:jc w:val="both"/>
        <w:rPr>
          <w:sz w:val="22"/>
          <w:szCs w:val="22"/>
          <w:lang w:val="lt-LT"/>
        </w:rPr>
      </w:pPr>
      <w:r w:rsidRPr="000934ED">
        <w:rPr>
          <w:sz w:val="22"/>
          <w:szCs w:val="22"/>
          <w:lang w:val="lt-LT"/>
        </w:rPr>
        <w:t xml:space="preserve">1. Pasiūlymo forma; </w:t>
      </w:r>
    </w:p>
    <w:p w:rsidR="009475C2" w:rsidRPr="000934ED" w:rsidRDefault="009475C2" w:rsidP="009475C2">
      <w:pPr>
        <w:jc w:val="both"/>
        <w:rPr>
          <w:sz w:val="22"/>
          <w:szCs w:val="22"/>
          <w:lang w:val="lt-LT"/>
        </w:rPr>
      </w:pPr>
      <w:r w:rsidRPr="000934ED">
        <w:rPr>
          <w:sz w:val="22"/>
          <w:szCs w:val="22"/>
          <w:lang w:val="lt-LT"/>
        </w:rPr>
        <w:t>2. Techninė specifikacija;</w:t>
      </w:r>
    </w:p>
    <w:p w:rsidR="009475C2" w:rsidRPr="000934ED" w:rsidRDefault="009475C2" w:rsidP="009475C2">
      <w:pPr>
        <w:jc w:val="both"/>
        <w:rPr>
          <w:sz w:val="22"/>
          <w:szCs w:val="22"/>
          <w:lang w:val="lt-LT"/>
        </w:rPr>
      </w:pPr>
      <w:r w:rsidRPr="000934ED">
        <w:rPr>
          <w:sz w:val="22"/>
          <w:szCs w:val="22"/>
          <w:lang w:val="lt-LT"/>
        </w:rPr>
        <w:t>3. Tiekėjo deklaracija;</w:t>
      </w:r>
    </w:p>
    <w:p w:rsidR="009475C2" w:rsidRDefault="009475C2" w:rsidP="009475C2">
      <w:pPr>
        <w:jc w:val="both"/>
        <w:rPr>
          <w:sz w:val="22"/>
          <w:szCs w:val="22"/>
          <w:lang w:val="lt-LT"/>
        </w:rPr>
      </w:pPr>
      <w:r w:rsidRPr="000934ED">
        <w:rPr>
          <w:sz w:val="22"/>
          <w:szCs w:val="22"/>
          <w:lang w:val="lt-LT"/>
        </w:rPr>
        <w:t>4. Sutarties projektas.</w:t>
      </w:r>
    </w:p>
    <w:p w:rsidR="009475C2" w:rsidRDefault="009475C2" w:rsidP="009475C2">
      <w:pPr>
        <w:jc w:val="both"/>
        <w:rPr>
          <w:sz w:val="22"/>
          <w:szCs w:val="22"/>
          <w:lang w:val="lt-LT"/>
        </w:rPr>
      </w:pPr>
    </w:p>
    <w:p w:rsidR="009475C2" w:rsidRPr="000934ED" w:rsidRDefault="009475C2" w:rsidP="009475C2">
      <w:pPr>
        <w:jc w:val="both"/>
        <w:rPr>
          <w:sz w:val="22"/>
          <w:szCs w:val="22"/>
          <w:lang w:val="lt-LT"/>
        </w:rPr>
      </w:pPr>
    </w:p>
    <w:p w:rsidR="009475C2" w:rsidRPr="000934ED" w:rsidRDefault="009475C2" w:rsidP="009475C2">
      <w:pPr>
        <w:pStyle w:val="Antrat1"/>
        <w:numPr>
          <w:ilvl w:val="0"/>
          <w:numId w:val="3"/>
        </w:numPr>
        <w:spacing w:before="120" w:after="120"/>
        <w:ind w:left="0" w:firstLine="0"/>
        <w:rPr>
          <w:b/>
          <w:bCs/>
          <w:sz w:val="22"/>
          <w:szCs w:val="22"/>
        </w:rPr>
      </w:pPr>
      <w:r w:rsidRPr="000934ED">
        <w:rPr>
          <w:b/>
          <w:bCs/>
          <w:sz w:val="22"/>
          <w:szCs w:val="22"/>
        </w:rPr>
        <w:t>BENDROSIOS NUOSTATOS</w:t>
      </w:r>
    </w:p>
    <w:p w:rsidR="009475C2" w:rsidRPr="00D8444B" w:rsidRDefault="00D8444B" w:rsidP="00D8444B">
      <w:pPr>
        <w:pStyle w:val="Pagrindinistekstas"/>
        <w:ind w:right="-87"/>
        <w:jc w:val="both"/>
        <w:rPr>
          <w:szCs w:val="22"/>
        </w:rPr>
      </w:pPr>
      <w:r>
        <w:t xml:space="preserve">        </w:t>
      </w:r>
      <w:r w:rsidR="009475C2" w:rsidRPr="009475C2">
        <w:t>1.1</w:t>
      </w:r>
      <w:r w:rsidR="009475C2" w:rsidRPr="000934ED">
        <w:rPr>
          <w:sz w:val="22"/>
          <w:szCs w:val="22"/>
        </w:rPr>
        <w:t xml:space="preserve"> </w:t>
      </w:r>
      <w:r w:rsidR="009475C2" w:rsidRPr="000934ED">
        <w:t>Akmenės rajono socialinių paslaugų namai (toliau vadinama – perkančioji organizacija)</w:t>
      </w:r>
      <w:r w:rsidR="009475C2" w:rsidRPr="000934ED">
        <w:rPr>
          <w:color w:val="000000"/>
          <w:sz w:val="22"/>
          <w:szCs w:val="22"/>
        </w:rPr>
        <w:t xml:space="preserve"> </w:t>
      </w:r>
      <w:r w:rsidRPr="00D8444B">
        <w:t xml:space="preserve">numato pirkti </w:t>
      </w:r>
      <w:r w:rsidR="00775C4F">
        <w:t>durų informacines lenteles</w:t>
      </w:r>
      <w:r w:rsidRPr="00D8444B">
        <w:rPr>
          <w:color w:val="000000"/>
          <w:lang w:val="en-US"/>
        </w:rPr>
        <w:t xml:space="preserve"> (</w:t>
      </w:r>
      <w:proofErr w:type="spellStart"/>
      <w:r w:rsidRPr="00D8444B">
        <w:rPr>
          <w:color w:val="000000"/>
          <w:lang w:val="en-US"/>
        </w:rPr>
        <w:t>kodas</w:t>
      </w:r>
      <w:proofErr w:type="spellEnd"/>
      <w:r w:rsidRPr="00D8444B">
        <w:rPr>
          <w:color w:val="000000"/>
          <w:lang w:val="en-US"/>
        </w:rPr>
        <w:t xml:space="preserve"> </w:t>
      </w:r>
      <w:r w:rsidR="00775C4F">
        <w:rPr>
          <w:color w:val="000000"/>
        </w:rPr>
        <w:t>35261000-1</w:t>
      </w:r>
      <w:r w:rsidRPr="00D8444B">
        <w:rPr>
          <w:rFonts w:ascii="Verdana" w:hAnsi="Verdana"/>
          <w:color w:val="000000"/>
          <w:sz w:val="17"/>
          <w:szCs w:val="17"/>
        </w:rPr>
        <w:t>)</w:t>
      </w:r>
      <w:r w:rsidRPr="00D8444B">
        <w:rPr>
          <w:color w:val="000000"/>
          <w:lang w:val="en-US"/>
        </w:rPr>
        <w:t>.</w:t>
      </w:r>
      <w:r w:rsidR="00F92860">
        <w:rPr>
          <w:color w:val="000000"/>
          <w:lang w:val="en-US"/>
        </w:rPr>
        <w:t xml:space="preserve"> </w:t>
      </w:r>
    </w:p>
    <w:p w:rsidR="009475C2" w:rsidRDefault="009475C2" w:rsidP="009475C2">
      <w:pPr>
        <w:jc w:val="both"/>
        <w:rPr>
          <w:b/>
          <w:color w:val="000000"/>
        </w:rPr>
      </w:pPr>
      <w:r>
        <w:t xml:space="preserve">        </w:t>
      </w:r>
      <w:r w:rsidRPr="009475C2">
        <w:t xml:space="preserve">1.2. </w:t>
      </w:r>
      <w:proofErr w:type="spellStart"/>
      <w:r>
        <w:rPr>
          <w:color w:val="000000"/>
        </w:rPr>
        <w:t>Pirkimas</w:t>
      </w:r>
      <w:proofErr w:type="spellEnd"/>
      <w:r>
        <w:rPr>
          <w:color w:val="000000"/>
        </w:rPr>
        <w:t xml:space="preserve"> </w:t>
      </w:r>
      <w:proofErr w:type="spellStart"/>
      <w:r>
        <w:rPr>
          <w:color w:val="000000"/>
        </w:rPr>
        <w:t>vykdomas</w:t>
      </w:r>
      <w:proofErr w:type="spellEnd"/>
      <w:r>
        <w:rPr>
          <w:color w:val="000000"/>
        </w:rPr>
        <w:t xml:space="preserve"> </w:t>
      </w:r>
      <w:proofErr w:type="spellStart"/>
      <w:r>
        <w:rPr>
          <w:color w:val="000000"/>
        </w:rPr>
        <w:t>vadovaujantis</w:t>
      </w:r>
      <w:proofErr w:type="spellEnd"/>
      <w:r>
        <w:rPr>
          <w:color w:val="000000"/>
        </w:rPr>
        <w:t xml:space="preserve"> </w:t>
      </w:r>
      <w:proofErr w:type="spellStart"/>
      <w:r>
        <w:rPr>
          <w:color w:val="000000"/>
        </w:rPr>
        <w:t>Lietuvos</w:t>
      </w:r>
      <w:proofErr w:type="spellEnd"/>
      <w:r>
        <w:rPr>
          <w:color w:val="000000"/>
        </w:rPr>
        <w:t xml:space="preserve"> </w:t>
      </w:r>
      <w:proofErr w:type="spellStart"/>
      <w:r>
        <w:rPr>
          <w:color w:val="000000"/>
        </w:rPr>
        <w:t>Respublikos</w:t>
      </w:r>
      <w:proofErr w:type="spellEnd"/>
      <w:r>
        <w:rPr>
          <w:color w:val="000000"/>
        </w:rPr>
        <w:t xml:space="preserve"> </w:t>
      </w:r>
      <w:proofErr w:type="spellStart"/>
      <w:r>
        <w:rPr>
          <w:color w:val="000000"/>
        </w:rPr>
        <w:t>viešųjų</w:t>
      </w:r>
      <w:proofErr w:type="spellEnd"/>
      <w:r>
        <w:rPr>
          <w:color w:val="000000"/>
        </w:rPr>
        <w:t xml:space="preserve"> </w:t>
      </w:r>
      <w:proofErr w:type="spellStart"/>
      <w:r>
        <w:rPr>
          <w:color w:val="000000"/>
        </w:rPr>
        <w:t>pirkimų</w:t>
      </w:r>
      <w:proofErr w:type="spellEnd"/>
      <w:r>
        <w:rPr>
          <w:color w:val="000000"/>
        </w:rPr>
        <w:t xml:space="preserve"> </w:t>
      </w:r>
      <w:proofErr w:type="spellStart"/>
      <w:r>
        <w:rPr>
          <w:color w:val="000000"/>
        </w:rPr>
        <w:t>įstatymu</w:t>
      </w:r>
      <w:proofErr w:type="spellEnd"/>
      <w:r>
        <w:rPr>
          <w:color w:val="000000"/>
        </w:rPr>
        <w:t xml:space="preserve"> (</w:t>
      </w:r>
      <w:proofErr w:type="spellStart"/>
      <w:r>
        <w:rPr>
          <w:color w:val="000000"/>
        </w:rPr>
        <w:t>toliau</w:t>
      </w:r>
      <w:proofErr w:type="spellEnd"/>
      <w:r>
        <w:rPr>
          <w:color w:val="000000"/>
        </w:rPr>
        <w:t xml:space="preserve"> –</w:t>
      </w:r>
      <w:proofErr w:type="spellStart"/>
      <w:r>
        <w:rPr>
          <w:color w:val="000000"/>
        </w:rPr>
        <w:t>Viešųjų</w:t>
      </w:r>
      <w:proofErr w:type="spellEnd"/>
      <w:r>
        <w:rPr>
          <w:color w:val="000000"/>
        </w:rPr>
        <w:t xml:space="preserve"> </w:t>
      </w:r>
      <w:proofErr w:type="spellStart"/>
      <w:r>
        <w:rPr>
          <w:color w:val="000000"/>
        </w:rPr>
        <w:t>pirkimų</w:t>
      </w:r>
      <w:proofErr w:type="spellEnd"/>
      <w:r>
        <w:rPr>
          <w:color w:val="000000"/>
        </w:rPr>
        <w:t xml:space="preserve"> </w:t>
      </w:r>
      <w:proofErr w:type="spellStart"/>
      <w:r>
        <w:rPr>
          <w:color w:val="000000"/>
        </w:rPr>
        <w:t>įstatymas</w:t>
      </w:r>
      <w:proofErr w:type="spellEnd"/>
      <w:r>
        <w:rPr>
          <w:color w:val="000000"/>
        </w:rPr>
        <w:t xml:space="preserve">), </w:t>
      </w:r>
      <w:proofErr w:type="spellStart"/>
      <w:r>
        <w:rPr>
          <w:color w:val="000000"/>
        </w:rPr>
        <w:t>Perkančiosios</w:t>
      </w:r>
      <w:proofErr w:type="spellEnd"/>
      <w:r>
        <w:rPr>
          <w:color w:val="000000"/>
        </w:rPr>
        <w:t xml:space="preserve"> </w:t>
      </w:r>
      <w:proofErr w:type="spellStart"/>
      <w:r>
        <w:rPr>
          <w:color w:val="000000"/>
        </w:rPr>
        <w:t>organizacijos</w:t>
      </w:r>
      <w:proofErr w:type="spellEnd"/>
      <w:r>
        <w:rPr>
          <w:color w:val="000000"/>
        </w:rPr>
        <w:t xml:space="preserve"> </w:t>
      </w:r>
      <w:proofErr w:type="spellStart"/>
      <w:r>
        <w:rPr>
          <w:color w:val="000000"/>
        </w:rPr>
        <w:t>pasitvirtintomis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Centrinėje</w:t>
      </w:r>
      <w:proofErr w:type="spellEnd"/>
      <w:r>
        <w:rPr>
          <w:color w:val="000000"/>
        </w:rPr>
        <w:t xml:space="preserve"> </w:t>
      </w:r>
      <w:proofErr w:type="spellStart"/>
      <w:r>
        <w:rPr>
          <w:color w:val="000000"/>
        </w:rPr>
        <w:t>viešųjų</w:t>
      </w:r>
      <w:proofErr w:type="spellEnd"/>
      <w:r>
        <w:rPr>
          <w:color w:val="000000"/>
        </w:rPr>
        <w:t xml:space="preserve"> </w:t>
      </w:r>
      <w:proofErr w:type="spellStart"/>
      <w:r>
        <w:rPr>
          <w:color w:val="000000"/>
        </w:rPr>
        <w:t>pirkimų</w:t>
      </w:r>
      <w:proofErr w:type="spellEnd"/>
      <w:r>
        <w:rPr>
          <w:color w:val="000000"/>
        </w:rPr>
        <w:t xml:space="preserve"> </w:t>
      </w:r>
      <w:proofErr w:type="spellStart"/>
      <w:r>
        <w:rPr>
          <w:color w:val="000000"/>
        </w:rPr>
        <w:t>informacinėje</w:t>
      </w:r>
      <w:proofErr w:type="spellEnd"/>
      <w:r>
        <w:rPr>
          <w:color w:val="000000"/>
        </w:rPr>
        <w:t xml:space="preserve"> </w:t>
      </w:r>
      <w:proofErr w:type="spellStart"/>
      <w:r>
        <w:rPr>
          <w:color w:val="000000"/>
        </w:rPr>
        <w:t>sistemoje</w:t>
      </w:r>
      <w:proofErr w:type="spellEnd"/>
      <w:r>
        <w:rPr>
          <w:color w:val="000000"/>
        </w:rPr>
        <w:t xml:space="preserve"> (</w:t>
      </w:r>
      <w:proofErr w:type="spellStart"/>
      <w:r>
        <w:rPr>
          <w:color w:val="000000"/>
        </w:rPr>
        <w:t>toliau</w:t>
      </w:r>
      <w:proofErr w:type="spellEnd"/>
      <w:r>
        <w:rPr>
          <w:color w:val="000000"/>
        </w:rPr>
        <w:t xml:space="preserve"> – CVP IS) </w:t>
      </w:r>
      <w:proofErr w:type="spellStart"/>
      <w:r>
        <w:rPr>
          <w:color w:val="000000"/>
        </w:rPr>
        <w:t>paskelbtomis</w:t>
      </w:r>
      <w:proofErr w:type="spellEnd"/>
      <w:r>
        <w:rPr>
          <w:color w:val="000000"/>
        </w:rPr>
        <w:t xml:space="preserve"> </w:t>
      </w:r>
      <w:proofErr w:type="spellStart"/>
      <w:r>
        <w:rPr>
          <w:color w:val="000000"/>
        </w:rPr>
        <w:t>supaprastintų</w:t>
      </w:r>
      <w:proofErr w:type="spellEnd"/>
      <w:r>
        <w:rPr>
          <w:color w:val="000000"/>
        </w:rPr>
        <w:t xml:space="preserve"> </w:t>
      </w:r>
      <w:proofErr w:type="spellStart"/>
      <w:r>
        <w:rPr>
          <w:color w:val="000000"/>
        </w:rPr>
        <w:t>viešųjų</w:t>
      </w:r>
      <w:proofErr w:type="spellEnd"/>
      <w:r>
        <w:rPr>
          <w:color w:val="000000"/>
        </w:rPr>
        <w:t xml:space="preserve"> </w:t>
      </w:r>
      <w:proofErr w:type="spellStart"/>
      <w:r>
        <w:rPr>
          <w:color w:val="000000"/>
        </w:rPr>
        <w:t>pirkimų</w:t>
      </w:r>
      <w:proofErr w:type="spellEnd"/>
      <w:r>
        <w:rPr>
          <w:color w:val="000000"/>
        </w:rPr>
        <w:t xml:space="preserve"> </w:t>
      </w:r>
      <w:proofErr w:type="spellStart"/>
      <w:r>
        <w:rPr>
          <w:color w:val="000000"/>
        </w:rPr>
        <w:t>taisyklėmis</w:t>
      </w:r>
      <w:proofErr w:type="spellEnd"/>
      <w:r>
        <w:rPr>
          <w:color w:val="000000"/>
        </w:rPr>
        <w:t xml:space="preserve"> (</w:t>
      </w:r>
      <w:proofErr w:type="spellStart"/>
      <w:r>
        <w:rPr>
          <w:color w:val="000000"/>
        </w:rPr>
        <w:t>toliau</w:t>
      </w:r>
      <w:proofErr w:type="spellEnd"/>
      <w:r>
        <w:rPr>
          <w:color w:val="000000"/>
        </w:rPr>
        <w:t xml:space="preserve"> – </w:t>
      </w:r>
      <w:proofErr w:type="spellStart"/>
      <w:r>
        <w:rPr>
          <w:color w:val="000000"/>
        </w:rPr>
        <w:t>Taisyklės</w:t>
      </w:r>
      <w:proofErr w:type="spellEnd"/>
      <w:r>
        <w:rPr>
          <w:color w:val="000000"/>
        </w:rPr>
        <w:t xml:space="preserve">), </w:t>
      </w:r>
      <w:proofErr w:type="spellStart"/>
      <w:r>
        <w:rPr>
          <w:color w:val="000000"/>
        </w:rPr>
        <w:t>Lietuvos</w:t>
      </w:r>
      <w:proofErr w:type="spellEnd"/>
      <w:r>
        <w:rPr>
          <w:color w:val="000000"/>
        </w:rPr>
        <w:t xml:space="preserve"> </w:t>
      </w:r>
      <w:proofErr w:type="spellStart"/>
      <w:r>
        <w:rPr>
          <w:color w:val="000000"/>
        </w:rPr>
        <w:t>Respublikos</w:t>
      </w:r>
      <w:proofErr w:type="spellEnd"/>
      <w:r>
        <w:rPr>
          <w:color w:val="000000"/>
        </w:rPr>
        <w:t xml:space="preserve"> </w:t>
      </w:r>
      <w:proofErr w:type="spellStart"/>
      <w:r>
        <w:rPr>
          <w:color w:val="000000"/>
        </w:rPr>
        <w:t>civiliniu</w:t>
      </w:r>
      <w:proofErr w:type="spellEnd"/>
      <w:r>
        <w:rPr>
          <w:color w:val="000000"/>
        </w:rPr>
        <w:t xml:space="preserve"> </w:t>
      </w:r>
      <w:proofErr w:type="spellStart"/>
      <w:r>
        <w:rPr>
          <w:color w:val="000000"/>
        </w:rPr>
        <w:t>kodeksu</w:t>
      </w:r>
      <w:proofErr w:type="spellEnd"/>
      <w:r>
        <w:rPr>
          <w:color w:val="000000"/>
        </w:rPr>
        <w:t xml:space="preserve"> (</w:t>
      </w:r>
      <w:proofErr w:type="spellStart"/>
      <w:r>
        <w:rPr>
          <w:color w:val="000000"/>
        </w:rPr>
        <w:t>toliau</w:t>
      </w:r>
      <w:proofErr w:type="spellEnd"/>
      <w:r>
        <w:rPr>
          <w:color w:val="000000"/>
        </w:rPr>
        <w:t xml:space="preserve"> – </w:t>
      </w:r>
      <w:proofErr w:type="spellStart"/>
      <w:r>
        <w:rPr>
          <w:color w:val="000000"/>
        </w:rPr>
        <w:t>Civilinis</w:t>
      </w:r>
      <w:proofErr w:type="spellEnd"/>
      <w:r>
        <w:rPr>
          <w:color w:val="000000"/>
        </w:rPr>
        <w:t xml:space="preserve"> </w:t>
      </w:r>
      <w:proofErr w:type="spellStart"/>
      <w:r>
        <w:rPr>
          <w:color w:val="000000"/>
        </w:rPr>
        <w:t>kodeksas</w:t>
      </w:r>
      <w:proofErr w:type="spellEnd"/>
      <w:r>
        <w:rPr>
          <w:color w:val="000000"/>
        </w:rPr>
        <w:t xml:space="preserve">), </w:t>
      </w:r>
      <w:proofErr w:type="spellStart"/>
      <w:r>
        <w:rPr>
          <w:color w:val="000000"/>
        </w:rPr>
        <w:t>kitais</w:t>
      </w:r>
      <w:proofErr w:type="spellEnd"/>
      <w:r>
        <w:rPr>
          <w:color w:val="000000"/>
        </w:rPr>
        <w:t xml:space="preserve"> </w:t>
      </w:r>
      <w:proofErr w:type="spellStart"/>
      <w:r>
        <w:rPr>
          <w:color w:val="000000"/>
        </w:rPr>
        <w:t>viešuosius</w:t>
      </w:r>
      <w:proofErr w:type="spellEnd"/>
      <w:r>
        <w:rPr>
          <w:color w:val="000000"/>
        </w:rPr>
        <w:t xml:space="preserve"> </w:t>
      </w:r>
      <w:proofErr w:type="spellStart"/>
      <w:r>
        <w:rPr>
          <w:color w:val="000000"/>
        </w:rPr>
        <w:t>pirkimus</w:t>
      </w:r>
      <w:proofErr w:type="spellEnd"/>
      <w:r>
        <w:rPr>
          <w:color w:val="000000"/>
        </w:rPr>
        <w:t xml:space="preserve"> </w:t>
      </w:r>
      <w:proofErr w:type="spellStart"/>
      <w:r>
        <w:rPr>
          <w:color w:val="000000"/>
        </w:rPr>
        <w:t>reglamentuojančiais</w:t>
      </w:r>
      <w:proofErr w:type="spellEnd"/>
      <w:r>
        <w:rPr>
          <w:color w:val="000000"/>
        </w:rPr>
        <w:t xml:space="preserve"> </w:t>
      </w:r>
      <w:proofErr w:type="spellStart"/>
      <w:r>
        <w:rPr>
          <w:color w:val="000000"/>
        </w:rPr>
        <w:t>teisės</w:t>
      </w:r>
      <w:proofErr w:type="spellEnd"/>
      <w:r>
        <w:rPr>
          <w:color w:val="000000"/>
        </w:rPr>
        <w:t xml:space="preserve"> </w:t>
      </w:r>
      <w:proofErr w:type="spellStart"/>
      <w:r>
        <w:rPr>
          <w:color w:val="000000"/>
        </w:rPr>
        <w:t>aktais</w:t>
      </w:r>
      <w:proofErr w:type="spellEnd"/>
      <w:r>
        <w:rPr>
          <w:color w:val="000000"/>
        </w:rPr>
        <w:t xml:space="preserve"> </w:t>
      </w:r>
      <w:proofErr w:type="spellStart"/>
      <w:r>
        <w:rPr>
          <w:color w:val="000000"/>
        </w:rPr>
        <w:t>bei</w:t>
      </w:r>
      <w:proofErr w:type="spellEnd"/>
      <w:r>
        <w:rPr>
          <w:color w:val="000000"/>
        </w:rPr>
        <w:t xml:space="preserve"> </w:t>
      </w:r>
      <w:proofErr w:type="spellStart"/>
      <w:r>
        <w:rPr>
          <w:color w:val="000000"/>
        </w:rPr>
        <w:t>šiomis</w:t>
      </w:r>
      <w:proofErr w:type="spellEnd"/>
      <w:r>
        <w:rPr>
          <w:color w:val="000000"/>
        </w:rPr>
        <w:t xml:space="preserve"> </w:t>
      </w:r>
      <w:proofErr w:type="spellStart"/>
      <w:r>
        <w:rPr>
          <w:color w:val="000000"/>
        </w:rPr>
        <w:t>Konkurso</w:t>
      </w:r>
      <w:proofErr w:type="spellEnd"/>
      <w:r>
        <w:rPr>
          <w:color w:val="000000"/>
        </w:rPr>
        <w:t xml:space="preserve"> </w:t>
      </w:r>
      <w:proofErr w:type="spellStart"/>
      <w:r>
        <w:rPr>
          <w:color w:val="000000"/>
        </w:rPr>
        <w:t>sąlygomis</w:t>
      </w:r>
      <w:proofErr w:type="spellEnd"/>
      <w:r>
        <w:rPr>
          <w:color w:val="000000"/>
        </w:rPr>
        <w:t>.</w:t>
      </w:r>
    </w:p>
    <w:p w:rsidR="009475C2" w:rsidRPr="009475C2" w:rsidRDefault="009475C2" w:rsidP="009475C2">
      <w:pPr>
        <w:pStyle w:val="Antrat2"/>
        <w:numPr>
          <w:ilvl w:val="0"/>
          <w:numId w:val="0"/>
        </w:numPr>
        <w:tabs>
          <w:tab w:val="num" w:pos="1080"/>
        </w:tabs>
      </w:pPr>
      <w:r>
        <w:rPr>
          <w:sz w:val="22"/>
          <w:szCs w:val="22"/>
        </w:rPr>
        <w:t xml:space="preserve">        </w:t>
      </w:r>
      <w:r w:rsidR="00AF4E6E">
        <w:rPr>
          <w:sz w:val="22"/>
          <w:szCs w:val="22"/>
        </w:rPr>
        <w:t xml:space="preserve">  </w:t>
      </w:r>
      <w:r w:rsidRPr="009475C2">
        <w:t xml:space="preserve">1.3. Skelbimas apie pirkimą paskelbtas Centrinėje viešųjų pirkimų informacinėje sistemoje (toliau - CVP IS). </w:t>
      </w:r>
    </w:p>
    <w:p w:rsidR="009475C2" w:rsidRPr="009475C2" w:rsidRDefault="00AF4E6E" w:rsidP="00AF4E6E">
      <w:pPr>
        <w:jc w:val="both"/>
        <w:rPr>
          <w:lang w:val="lt-LT"/>
        </w:rPr>
      </w:pPr>
      <w:r>
        <w:rPr>
          <w:lang w:val="lt-LT"/>
        </w:rPr>
        <w:lastRenderedPageBreak/>
        <w:t xml:space="preserve">         </w:t>
      </w:r>
      <w:r w:rsidR="009475C2" w:rsidRPr="009475C2">
        <w:rPr>
          <w:lang w:val="lt-LT"/>
        </w:rPr>
        <w:t>1.4. Pirkimas atliekamas laikantis lygiateisiškumo, nediskriminavimo, skaidrumo, abipusio pripažinimo, proporcingumo principų ir konfidencialumo bei nešališkumo reikalavimų. Priimant sprendimus dėl konkurso sąlygų, vadovaujamasi racionalumo principu.</w:t>
      </w:r>
    </w:p>
    <w:p w:rsidR="009475C2" w:rsidRPr="009475C2" w:rsidRDefault="00AF4E6E" w:rsidP="009475C2">
      <w:pPr>
        <w:ind w:right="-102"/>
        <w:jc w:val="both"/>
        <w:outlineLvl w:val="0"/>
        <w:rPr>
          <w:lang w:val="lt-LT"/>
        </w:rPr>
      </w:pPr>
      <w:r>
        <w:rPr>
          <w:lang w:val="lt-LT"/>
        </w:rPr>
        <w:t xml:space="preserve">         </w:t>
      </w:r>
      <w:r w:rsidR="009475C2" w:rsidRPr="009475C2">
        <w:rPr>
          <w:lang w:val="lt-LT"/>
        </w:rPr>
        <w:t>1.5. Perkančioji organizacija nėra pridėtinės vertės mokesčio (toliau vadinama – PVM) mokėtoja.</w:t>
      </w:r>
    </w:p>
    <w:p w:rsidR="009475C2" w:rsidRPr="009475C2" w:rsidRDefault="009475C2" w:rsidP="009475C2">
      <w:pPr>
        <w:ind w:right="-102"/>
        <w:jc w:val="both"/>
        <w:outlineLvl w:val="0"/>
        <w:rPr>
          <w:lang w:val="lt-LT"/>
        </w:rPr>
      </w:pPr>
      <w:r w:rsidRPr="009475C2">
        <w:rPr>
          <w:lang w:val="lt-LT"/>
        </w:rPr>
        <w:t xml:space="preserve">      </w:t>
      </w:r>
      <w:r w:rsidR="00AF4E6E">
        <w:rPr>
          <w:lang w:val="lt-LT"/>
        </w:rPr>
        <w:t xml:space="preserve">  </w:t>
      </w:r>
      <w:r w:rsidRPr="009475C2">
        <w:rPr>
          <w:lang w:val="lt-LT"/>
        </w:rPr>
        <w:t xml:space="preserve"> 1.6. Visos pirkimo sąlygos nustatytos pirkimo dokumentuose, kuriuos sudaro:</w:t>
      </w:r>
    </w:p>
    <w:p w:rsidR="009475C2" w:rsidRPr="009475C2" w:rsidRDefault="00AF4E6E" w:rsidP="009475C2">
      <w:pPr>
        <w:pStyle w:val="Antrat2"/>
        <w:numPr>
          <w:ilvl w:val="0"/>
          <w:numId w:val="0"/>
        </w:numPr>
        <w:tabs>
          <w:tab w:val="left" w:pos="180"/>
          <w:tab w:val="left" w:pos="426"/>
          <w:tab w:val="left" w:pos="900"/>
        </w:tabs>
        <w:ind w:firstLine="426"/>
        <w:rPr>
          <w:color w:val="000000"/>
        </w:rPr>
      </w:pPr>
      <w:r>
        <w:t xml:space="preserve">  </w:t>
      </w:r>
      <w:r w:rsidR="009475C2" w:rsidRPr="009475C2">
        <w:t>1.6.1. konkurso sąlygos (kartu su priedais);</w:t>
      </w:r>
    </w:p>
    <w:p w:rsidR="009475C2" w:rsidRPr="009475C2" w:rsidRDefault="00AF4E6E" w:rsidP="009475C2">
      <w:pPr>
        <w:pStyle w:val="Antrat2"/>
        <w:numPr>
          <w:ilvl w:val="0"/>
          <w:numId w:val="0"/>
        </w:numPr>
        <w:tabs>
          <w:tab w:val="left" w:pos="180"/>
          <w:tab w:val="left" w:pos="540"/>
          <w:tab w:val="left" w:pos="900"/>
        </w:tabs>
      </w:pPr>
      <w:r>
        <w:t xml:space="preserve">         </w:t>
      </w:r>
      <w:r w:rsidR="009475C2" w:rsidRPr="009475C2">
        <w:rPr>
          <w:color w:val="000000"/>
        </w:rPr>
        <w:t>1.6.2. pirkimo dokumentų paaiškinimai (patikslinimai), taip pat atsakymai į tiekėjų</w:t>
      </w:r>
      <w:r w:rsidR="009475C2" w:rsidRPr="009475C2">
        <w:t xml:space="preserve"> klausimus (jeigu bus);</w:t>
      </w:r>
    </w:p>
    <w:p w:rsidR="009475C2" w:rsidRPr="009475C2" w:rsidRDefault="009475C2" w:rsidP="00AF4E6E">
      <w:pPr>
        <w:pStyle w:val="Antrat2"/>
        <w:numPr>
          <w:ilvl w:val="0"/>
          <w:numId w:val="0"/>
        </w:numPr>
        <w:tabs>
          <w:tab w:val="left" w:pos="180"/>
          <w:tab w:val="left" w:pos="540"/>
          <w:tab w:val="left" w:pos="900"/>
        </w:tabs>
        <w:ind w:firstLine="568"/>
      </w:pPr>
      <w:r w:rsidRPr="009475C2">
        <w:t>1.6.3. kita pateikta informacija.</w:t>
      </w:r>
    </w:p>
    <w:p w:rsidR="009475C2" w:rsidRPr="009475C2" w:rsidRDefault="009475C2" w:rsidP="009475C2">
      <w:pPr>
        <w:pStyle w:val="Antrat2"/>
        <w:numPr>
          <w:ilvl w:val="0"/>
          <w:numId w:val="0"/>
        </w:numPr>
        <w:tabs>
          <w:tab w:val="left" w:pos="180"/>
          <w:tab w:val="left" w:pos="540"/>
          <w:tab w:val="left" w:pos="900"/>
        </w:tabs>
        <w:ind w:firstLine="540"/>
      </w:pPr>
      <w:r w:rsidRPr="009475C2">
        <w:t>1.7. Pateikdamas pasiūlymą, tiekėjas sutinka su visais konkurso sąlygose nustatytais reikalavimais ir sąlygomis, įskaitant pateiktas sutarties esmines sąlygas bei atsisako taikyti kitas, pirkimo dokumentuose nenumatytas, sąlygas. Tiekėjas privalo atidžiai perskaityti visas konkurso sąlygas – reikalavimus, formas, pirkimo sutarties sąlygas ir jų laikytis.</w:t>
      </w:r>
    </w:p>
    <w:p w:rsidR="009475C2" w:rsidRPr="009475C2" w:rsidRDefault="009475C2" w:rsidP="009475C2">
      <w:pPr>
        <w:ind w:firstLine="600"/>
        <w:jc w:val="both"/>
        <w:rPr>
          <w:lang w:val="lt-LT"/>
        </w:rPr>
      </w:pPr>
      <w:r w:rsidRPr="009475C2">
        <w:rPr>
          <w:lang w:val="lt-LT"/>
        </w:rPr>
        <w:t>1.8.</w:t>
      </w:r>
      <w:r w:rsidRPr="009475C2">
        <w:rPr>
          <w:b/>
          <w:bCs/>
          <w:lang w:val="lt-LT"/>
        </w:rPr>
        <w:t xml:space="preserve"> </w:t>
      </w:r>
      <w:r w:rsidRPr="009475C2">
        <w:rPr>
          <w:lang w:val="lt-LT"/>
        </w:rPr>
        <w:t xml:space="preserve">Perkančioji organizacija laikys, kad visi tiekėjai, pateikę pasiūlymus, yra susipažinę su Lietuvos Respublikos teisės aktais, reglamentuojančiais viešuosius pirkimus, pirkimo-pardavimo sutarčių sudarymą ir vykdymą bei kitais teisės aktais, kurių nuostatos gali turėti įtakos bet kokiems tarp Perkančiosios organizacijos ir Tiekėjų susiklosčiusiems santykiams, kylantiems iš/ar susijusiems su šiuo pirkimu. Visi ginčai, kylantys iš šio pirkimo ar susiję su juo, turi būti sprendžiami Lietuvos Respublikos teisme Lietuvos Respublikos įstatymų nustatyta tvarka. </w:t>
      </w:r>
    </w:p>
    <w:p w:rsidR="009475C2" w:rsidRPr="000934ED" w:rsidRDefault="00AF4E6E" w:rsidP="009475C2">
      <w:pPr>
        <w:pStyle w:val="Antrat2"/>
        <w:numPr>
          <w:ilvl w:val="0"/>
          <w:numId w:val="0"/>
        </w:numPr>
        <w:tabs>
          <w:tab w:val="num" w:pos="1080"/>
        </w:tabs>
        <w:ind w:firstLine="539"/>
      </w:pPr>
      <w:r>
        <w:t xml:space="preserve"> </w:t>
      </w:r>
      <w:r w:rsidR="009475C2" w:rsidRPr="009475C2">
        <w:t>1.9.</w:t>
      </w:r>
      <w:r w:rsidR="009475C2" w:rsidRPr="000934ED">
        <w:rPr>
          <w:sz w:val="22"/>
          <w:szCs w:val="22"/>
        </w:rPr>
        <w:t xml:space="preserve"> </w:t>
      </w:r>
      <w:r w:rsidR="009475C2" w:rsidRPr="000934ED">
        <w:t xml:space="preserve">Perkančiosios organizacijos kontaktinis asmuo </w:t>
      </w:r>
      <w:r w:rsidR="009475C2" w:rsidRPr="00732256">
        <w:t xml:space="preserve">yra Akmenės rajono socialinių paslaugų namų ūkio dalies vadovė Lina Vechova, Respublikos g. 28, LT-85154 Naujoji Akmenė, tel./faksas: </w:t>
      </w:r>
      <w:r w:rsidR="009475C2" w:rsidRPr="00732256">
        <w:br/>
        <w:t xml:space="preserve">(8 425) 56 125, </w:t>
      </w:r>
      <w:proofErr w:type="spellStart"/>
      <w:r w:rsidR="009475C2" w:rsidRPr="00732256">
        <w:t>el.paštas</w:t>
      </w:r>
      <w:proofErr w:type="spellEnd"/>
      <w:r w:rsidR="009475C2" w:rsidRPr="00732256">
        <w:t xml:space="preserve">: </w:t>
      </w:r>
      <w:proofErr w:type="spellStart"/>
      <w:r w:rsidR="009475C2" w:rsidRPr="00732256">
        <w:t>lina.vechova@akmenespn.lt</w:t>
      </w:r>
      <w:proofErr w:type="spellEnd"/>
      <w:r w:rsidR="009475C2" w:rsidRPr="00732256">
        <w:t>.</w:t>
      </w:r>
    </w:p>
    <w:p w:rsidR="009475C2" w:rsidRPr="009475C2" w:rsidRDefault="009475C2" w:rsidP="009475C2">
      <w:pPr>
        <w:tabs>
          <w:tab w:val="left" w:pos="1080"/>
        </w:tabs>
        <w:ind w:firstLine="567"/>
        <w:jc w:val="both"/>
        <w:rPr>
          <w:lang w:val="lt-LT"/>
        </w:rPr>
      </w:pPr>
      <w:r w:rsidRPr="009475C2">
        <w:rPr>
          <w:lang w:val="lt-LT"/>
        </w:rPr>
        <w:t>1.10. Perkančioji organizacija nustato tokius terminus:</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9"/>
        <w:gridCol w:w="1487"/>
        <w:gridCol w:w="2402"/>
        <w:gridCol w:w="2587"/>
      </w:tblGrid>
      <w:tr w:rsidR="009475C2" w:rsidRPr="000934ED" w:rsidTr="009475C2">
        <w:trPr>
          <w:trHeight w:val="20"/>
        </w:trPr>
        <w:tc>
          <w:tcPr>
            <w:tcW w:w="1660" w:type="pct"/>
          </w:tcPr>
          <w:p w:rsidR="009475C2" w:rsidRPr="000934ED" w:rsidRDefault="009475C2" w:rsidP="009475C2">
            <w:pPr>
              <w:keepNext/>
              <w:ind w:right="192"/>
              <w:jc w:val="both"/>
              <w:rPr>
                <w:lang w:val="lt-LT"/>
              </w:rPr>
            </w:pPr>
          </w:p>
        </w:tc>
        <w:tc>
          <w:tcPr>
            <w:tcW w:w="767" w:type="pct"/>
            <w:vAlign w:val="center"/>
          </w:tcPr>
          <w:p w:rsidR="009475C2" w:rsidRPr="000934ED" w:rsidRDefault="009475C2" w:rsidP="009475C2">
            <w:pPr>
              <w:jc w:val="center"/>
              <w:rPr>
                <w:b/>
                <w:bCs/>
                <w:lang w:val="lt-LT"/>
              </w:rPr>
            </w:pPr>
            <w:r w:rsidRPr="000934ED">
              <w:rPr>
                <w:b/>
                <w:bCs/>
                <w:sz w:val="22"/>
                <w:szCs w:val="22"/>
                <w:lang w:val="lt-LT"/>
              </w:rPr>
              <w:t>TAIKOMA/ NETAIKOMA</w:t>
            </w:r>
          </w:p>
          <w:p w:rsidR="009475C2" w:rsidRPr="000934ED" w:rsidRDefault="009475C2" w:rsidP="009475C2">
            <w:pPr>
              <w:jc w:val="center"/>
              <w:rPr>
                <w:b/>
                <w:bCs/>
                <w:lang w:val="lt-LT"/>
              </w:rPr>
            </w:pPr>
            <w:r w:rsidRPr="000934ED">
              <w:rPr>
                <w:b/>
                <w:bCs/>
                <w:sz w:val="22"/>
                <w:szCs w:val="22"/>
                <w:lang w:val="lt-LT"/>
              </w:rPr>
              <w:t>ŠIAM PIRKIMUI</w:t>
            </w:r>
          </w:p>
        </w:tc>
        <w:tc>
          <w:tcPr>
            <w:tcW w:w="1239" w:type="pct"/>
            <w:vAlign w:val="center"/>
          </w:tcPr>
          <w:p w:rsidR="009475C2" w:rsidRPr="000934ED" w:rsidRDefault="009475C2" w:rsidP="009475C2">
            <w:pPr>
              <w:jc w:val="center"/>
              <w:rPr>
                <w:b/>
                <w:bCs/>
                <w:lang w:val="lt-LT"/>
              </w:rPr>
            </w:pPr>
            <w:r w:rsidRPr="000934ED">
              <w:rPr>
                <w:b/>
                <w:bCs/>
                <w:sz w:val="22"/>
                <w:szCs w:val="22"/>
                <w:lang w:val="lt-LT"/>
              </w:rPr>
              <w:t>DATA (JEI REIKIA, LAIKAS)/DIENŲ SKAIČIUS</w:t>
            </w:r>
          </w:p>
        </w:tc>
        <w:tc>
          <w:tcPr>
            <w:tcW w:w="1334" w:type="pct"/>
            <w:vAlign w:val="center"/>
          </w:tcPr>
          <w:p w:rsidR="009475C2" w:rsidRPr="000934ED" w:rsidRDefault="009475C2" w:rsidP="009475C2">
            <w:pPr>
              <w:jc w:val="center"/>
              <w:rPr>
                <w:b/>
                <w:bCs/>
                <w:lang w:val="lt-LT"/>
              </w:rPr>
            </w:pPr>
            <w:r w:rsidRPr="000934ED">
              <w:rPr>
                <w:b/>
                <w:bCs/>
                <w:sz w:val="22"/>
                <w:szCs w:val="22"/>
                <w:lang w:val="lt-LT"/>
              </w:rPr>
              <w:t>PASTABOS</w:t>
            </w:r>
          </w:p>
        </w:tc>
      </w:tr>
      <w:tr w:rsidR="009475C2" w:rsidRPr="000934ED" w:rsidTr="009475C2">
        <w:trPr>
          <w:trHeight w:val="20"/>
        </w:trPr>
        <w:tc>
          <w:tcPr>
            <w:tcW w:w="1660" w:type="pct"/>
          </w:tcPr>
          <w:p w:rsidR="009475C2" w:rsidRPr="000934ED" w:rsidRDefault="009475C2" w:rsidP="009475C2">
            <w:pPr>
              <w:keepNext/>
              <w:rPr>
                <w:lang w:val="lt-LT"/>
              </w:rPr>
            </w:pPr>
            <w:r w:rsidRPr="000934ED">
              <w:rPr>
                <w:sz w:val="22"/>
                <w:szCs w:val="22"/>
                <w:lang w:val="lt-LT"/>
              </w:rPr>
              <w:t>1.10.1. Prašymo paaiškinti pirkimo dokumentus pateikimo perkančiajai organizacijai terminas</w:t>
            </w:r>
          </w:p>
        </w:tc>
        <w:tc>
          <w:tcPr>
            <w:tcW w:w="767" w:type="pct"/>
          </w:tcPr>
          <w:p w:rsidR="009475C2" w:rsidRPr="000934ED" w:rsidRDefault="009475C2" w:rsidP="009475C2">
            <w:pPr>
              <w:jc w:val="center"/>
              <w:rPr>
                <w:i/>
                <w:iCs/>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4 darbo dienos iki pasiūlymų pateikimo termino pabaigos</w:t>
            </w:r>
          </w:p>
        </w:tc>
        <w:tc>
          <w:tcPr>
            <w:tcW w:w="1334" w:type="pct"/>
          </w:tcPr>
          <w:p w:rsidR="009475C2" w:rsidRPr="000934ED" w:rsidRDefault="009475C2" w:rsidP="009475C2">
            <w:pPr>
              <w:jc w:val="center"/>
              <w:rPr>
                <w:strike/>
                <w:lang w:val="lt-LT"/>
              </w:rPr>
            </w:pPr>
            <w:r w:rsidRPr="000934ED">
              <w:rPr>
                <w:strike/>
                <w:sz w:val="22"/>
                <w:szCs w:val="22"/>
                <w:lang w:val="lt-LT"/>
              </w:rPr>
              <w:t>-</w:t>
            </w:r>
          </w:p>
        </w:tc>
      </w:tr>
      <w:tr w:rsidR="009475C2" w:rsidRPr="000934ED" w:rsidTr="009475C2">
        <w:trPr>
          <w:cantSplit/>
          <w:trHeight w:val="20"/>
        </w:trPr>
        <w:tc>
          <w:tcPr>
            <w:tcW w:w="1660" w:type="pct"/>
          </w:tcPr>
          <w:p w:rsidR="009475C2" w:rsidRPr="000934ED" w:rsidRDefault="009475C2" w:rsidP="009475C2">
            <w:pPr>
              <w:rPr>
                <w:lang w:val="lt-LT"/>
              </w:rPr>
            </w:pPr>
            <w:r w:rsidRPr="000934ED">
              <w:rPr>
                <w:sz w:val="22"/>
                <w:szCs w:val="22"/>
                <w:lang w:val="lt-LT"/>
              </w:rPr>
              <w:t>1.10.2. Terminas, iki kurio perkančioji organizacija turi išsiųsti pirkimo dokumentų paaiškinimus</w:t>
            </w:r>
            <w:r w:rsidRPr="000934ED">
              <w:rPr>
                <w:color w:val="0000FF"/>
                <w:sz w:val="22"/>
                <w:szCs w:val="22"/>
                <w:lang w:val="lt-LT"/>
              </w:rPr>
              <w:t xml:space="preserve"> </w:t>
            </w:r>
            <w:r w:rsidRPr="000934ED">
              <w:rPr>
                <w:sz w:val="22"/>
                <w:szCs w:val="22"/>
                <w:lang w:val="lt-LT"/>
              </w:rPr>
              <w:t>ir</w:t>
            </w:r>
            <w:r w:rsidRPr="000934ED">
              <w:rPr>
                <w:color w:val="0000FF"/>
                <w:sz w:val="22"/>
                <w:szCs w:val="22"/>
                <w:lang w:val="lt-LT"/>
              </w:rPr>
              <w:t xml:space="preserve"> </w:t>
            </w:r>
            <w:r w:rsidRPr="000934ED">
              <w:rPr>
                <w:sz w:val="22"/>
                <w:szCs w:val="22"/>
                <w:lang w:val="lt-LT"/>
              </w:rPr>
              <w:t>patikslinimus</w:t>
            </w:r>
          </w:p>
        </w:tc>
        <w:tc>
          <w:tcPr>
            <w:tcW w:w="767" w:type="pct"/>
          </w:tcPr>
          <w:p w:rsidR="009475C2" w:rsidRPr="000934ED" w:rsidRDefault="009475C2" w:rsidP="009475C2">
            <w:pPr>
              <w:jc w:val="center"/>
              <w:rPr>
                <w:color w:val="0000FF"/>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1 darbo diena iki pasiūlymų pateikimo termino pabaigos</w:t>
            </w:r>
          </w:p>
        </w:tc>
        <w:tc>
          <w:tcPr>
            <w:tcW w:w="1334" w:type="pct"/>
          </w:tcPr>
          <w:p w:rsidR="009475C2" w:rsidRPr="000934ED" w:rsidRDefault="009475C2" w:rsidP="009475C2">
            <w:pPr>
              <w:rPr>
                <w:i/>
                <w:iCs/>
                <w:lang w:val="lt-LT"/>
              </w:rPr>
            </w:pPr>
            <w:r w:rsidRPr="000934ED">
              <w:rPr>
                <w:sz w:val="22"/>
                <w:szCs w:val="22"/>
                <w:lang w:val="lt-LT"/>
              </w:rPr>
              <w:t>Visi paaiškinimai, patikslinimai siunčiame el.</w:t>
            </w:r>
            <w:r w:rsidR="007A4330">
              <w:rPr>
                <w:sz w:val="22"/>
                <w:szCs w:val="22"/>
                <w:lang w:val="lt-LT"/>
              </w:rPr>
              <w:t xml:space="preserve"> </w:t>
            </w:r>
            <w:r w:rsidRPr="000934ED">
              <w:rPr>
                <w:sz w:val="22"/>
                <w:szCs w:val="22"/>
                <w:lang w:val="lt-LT"/>
              </w:rPr>
              <w:t>paštu</w:t>
            </w:r>
          </w:p>
        </w:tc>
      </w:tr>
      <w:tr w:rsidR="009475C2" w:rsidRPr="000934ED" w:rsidTr="009475C2">
        <w:trPr>
          <w:trHeight w:val="20"/>
        </w:trPr>
        <w:tc>
          <w:tcPr>
            <w:tcW w:w="1660" w:type="pct"/>
          </w:tcPr>
          <w:p w:rsidR="009475C2" w:rsidRPr="000934ED" w:rsidRDefault="009475C2" w:rsidP="009475C2">
            <w:pPr>
              <w:rPr>
                <w:i/>
                <w:iCs/>
                <w:lang w:val="lt-LT"/>
              </w:rPr>
            </w:pPr>
            <w:r w:rsidRPr="000934ED">
              <w:rPr>
                <w:sz w:val="22"/>
                <w:szCs w:val="22"/>
                <w:lang w:val="lt-LT"/>
              </w:rPr>
              <w:t>1.10.3. Pasiūlymų pateikimo terminas</w:t>
            </w:r>
          </w:p>
        </w:tc>
        <w:tc>
          <w:tcPr>
            <w:tcW w:w="767" w:type="pct"/>
          </w:tcPr>
          <w:p w:rsidR="009475C2" w:rsidRPr="000934ED" w:rsidRDefault="009475C2" w:rsidP="009475C2">
            <w:pPr>
              <w:jc w:val="center"/>
              <w:rPr>
                <w:color w:val="0000FF"/>
                <w:lang w:val="lt-LT"/>
              </w:rPr>
            </w:pPr>
            <w:r w:rsidRPr="000934ED">
              <w:rPr>
                <w:sz w:val="22"/>
                <w:szCs w:val="22"/>
                <w:lang w:val="lt-LT"/>
              </w:rPr>
              <w:t>Taikoma</w:t>
            </w:r>
          </w:p>
        </w:tc>
        <w:tc>
          <w:tcPr>
            <w:tcW w:w="1239" w:type="pct"/>
          </w:tcPr>
          <w:p w:rsidR="009475C2" w:rsidRPr="00341316" w:rsidRDefault="00775C4F" w:rsidP="009475C2">
            <w:pPr>
              <w:rPr>
                <w:b/>
                <w:bCs/>
                <w:i/>
                <w:iCs/>
                <w:highlight w:val="yellow"/>
                <w:lang w:val="lt-LT"/>
              </w:rPr>
            </w:pPr>
            <w:r>
              <w:rPr>
                <w:b/>
                <w:bCs/>
                <w:color w:val="000000"/>
                <w:sz w:val="22"/>
                <w:szCs w:val="22"/>
                <w:lang w:val="lt-LT"/>
              </w:rPr>
              <w:t>2016 m. kovo</w:t>
            </w:r>
            <w:r w:rsidR="009475C2">
              <w:rPr>
                <w:b/>
                <w:bCs/>
                <w:color w:val="000000"/>
                <w:sz w:val="22"/>
                <w:szCs w:val="22"/>
                <w:lang w:val="lt-LT"/>
              </w:rPr>
              <w:t xml:space="preserve"> </w:t>
            </w:r>
            <w:r>
              <w:rPr>
                <w:b/>
                <w:bCs/>
                <w:color w:val="000000"/>
                <w:sz w:val="22"/>
                <w:szCs w:val="22"/>
                <w:lang w:val="lt-LT"/>
              </w:rPr>
              <w:t>18</w:t>
            </w:r>
            <w:r w:rsidR="007A4330">
              <w:rPr>
                <w:b/>
                <w:bCs/>
                <w:color w:val="000000"/>
                <w:sz w:val="22"/>
                <w:szCs w:val="22"/>
                <w:lang w:val="lt-LT"/>
              </w:rPr>
              <w:t xml:space="preserve">                        </w:t>
            </w:r>
            <w:r w:rsidR="009475C2" w:rsidRPr="00DE4B22">
              <w:rPr>
                <w:b/>
                <w:bCs/>
                <w:color w:val="000000"/>
                <w:sz w:val="22"/>
                <w:szCs w:val="22"/>
                <w:lang w:val="lt-LT"/>
              </w:rPr>
              <w:t>d., 9.00 val.</w:t>
            </w:r>
          </w:p>
        </w:tc>
        <w:tc>
          <w:tcPr>
            <w:tcW w:w="1334" w:type="pct"/>
          </w:tcPr>
          <w:p w:rsidR="009475C2" w:rsidRPr="000934ED" w:rsidRDefault="009475C2" w:rsidP="009475C2">
            <w:pPr>
              <w:rPr>
                <w:lang w:val="lt-LT"/>
              </w:rPr>
            </w:pPr>
            <w:r w:rsidRPr="000934ED">
              <w:rPr>
                <w:sz w:val="22"/>
                <w:szCs w:val="22"/>
                <w:lang w:val="lt-LT"/>
              </w:rPr>
              <w:t xml:space="preserve">Perkančioji organizacija turi teisę pratęsti pasiūlymų pateikimo terminą, apie tai paskelbdama Viešųjų pirkimų įstatymo nustatyta tvarka </w:t>
            </w:r>
          </w:p>
        </w:tc>
      </w:tr>
      <w:tr w:rsidR="009475C2" w:rsidRPr="000934ED" w:rsidTr="009475C2">
        <w:trPr>
          <w:trHeight w:val="20"/>
        </w:trPr>
        <w:tc>
          <w:tcPr>
            <w:tcW w:w="1660" w:type="pct"/>
          </w:tcPr>
          <w:p w:rsidR="009475C2" w:rsidRPr="000934ED" w:rsidRDefault="009475C2" w:rsidP="009475C2">
            <w:pPr>
              <w:rPr>
                <w:lang w:val="lt-LT"/>
              </w:rPr>
            </w:pPr>
            <w:r w:rsidRPr="000934ED">
              <w:rPr>
                <w:sz w:val="22"/>
                <w:szCs w:val="22"/>
                <w:lang w:val="lt-LT"/>
              </w:rPr>
              <w:t>1.10.4. Susipažinimo su pasiūlymais posėdis</w:t>
            </w:r>
          </w:p>
        </w:tc>
        <w:tc>
          <w:tcPr>
            <w:tcW w:w="767" w:type="pct"/>
          </w:tcPr>
          <w:p w:rsidR="009475C2" w:rsidRPr="000934ED" w:rsidRDefault="009475C2" w:rsidP="009475C2">
            <w:pPr>
              <w:jc w:val="center"/>
              <w:rPr>
                <w:lang w:val="lt-LT"/>
              </w:rPr>
            </w:pPr>
            <w:r w:rsidRPr="000934ED">
              <w:rPr>
                <w:sz w:val="22"/>
                <w:szCs w:val="22"/>
                <w:lang w:val="lt-LT"/>
              </w:rPr>
              <w:t>Taikoma</w:t>
            </w:r>
          </w:p>
        </w:tc>
        <w:tc>
          <w:tcPr>
            <w:tcW w:w="1239" w:type="pct"/>
          </w:tcPr>
          <w:p w:rsidR="009475C2" w:rsidRPr="00341316" w:rsidRDefault="001E3D18" w:rsidP="00775C4F">
            <w:pPr>
              <w:rPr>
                <w:i/>
                <w:iCs/>
                <w:color w:val="000080"/>
                <w:highlight w:val="yellow"/>
                <w:lang w:val="lt-LT"/>
              </w:rPr>
            </w:pPr>
            <w:r>
              <w:rPr>
                <w:b/>
                <w:bCs/>
                <w:color w:val="000000"/>
                <w:sz w:val="22"/>
                <w:szCs w:val="22"/>
                <w:lang w:val="lt-LT"/>
              </w:rPr>
              <w:t>2016</w:t>
            </w:r>
            <w:r w:rsidR="009475C2" w:rsidRPr="00DE4B22">
              <w:rPr>
                <w:b/>
                <w:bCs/>
                <w:color w:val="000000"/>
                <w:sz w:val="22"/>
                <w:szCs w:val="22"/>
                <w:lang w:val="lt-LT"/>
              </w:rPr>
              <w:t xml:space="preserve"> m. </w:t>
            </w:r>
            <w:r w:rsidR="00775C4F">
              <w:rPr>
                <w:b/>
                <w:bCs/>
                <w:color w:val="000000"/>
                <w:sz w:val="22"/>
                <w:szCs w:val="22"/>
                <w:lang w:val="lt-LT"/>
              </w:rPr>
              <w:t>kovo 18</w:t>
            </w:r>
            <w:r w:rsidR="009475C2" w:rsidRPr="00DE4B22">
              <w:rPr>
                <w:b/>
                <w:bCs/>
                <w:color w:val="000000"/>
                <w:sz w:val="22"/>
                <w:szCs w:val="22"/>
                <w:lang w:val="lt-LT"/>
              </w:rPr>
              <w:t xml:space="preserve">                        d., 9.00 val.</w:t>
            </w:r>
          </w:p>
        </w:tc>
        <w:tc>
          <w:tcPr>
            <w:tcW w:w="1334" w:type="pct"/>
          </w:tcPr>
          <w:p w:rsidR="009475C2" w:rsidRPr="000934ED" w:rsidRDefault="009475C2" w:rsidP="009475C2">
            <w:pPr>
              <w:rPr>
                <w:lang w:val="lt-LT"/>
              </w:rPr>
            </w:pPr>
            <w:r w:rsidRPr="000934ED">
              <w:rPr>
                <w:sz w:val="22"/>
                <w:szCs w:val="22"/>
                <w:lang w:val="lt-LT"/>
              </w:rPr>
              <w:t xml:space="preserve">Perkančioji organizacija, pratęsusi pasiūlymų pateikimo terminą, atitinkamai nukelia ir susipažinimo su pasiūlymais posėdžio dieną ir laiką, apie tai paskelbdama Viešųjų pirkimų įstatymo nustatyta tvarka ir išsiųsdama pranešimą susirašinėjimo priemonėmis </w:t>
            </w:r>
          </w:p>
        </w:tc>
      </w:tr>
      <w:tr w:rsidR="009475C2" w:rsidRPr="000934ED" w:rsidTr="009475C2">
        <w:trPr>
          <w:trHeight w:val="20"/>
        </w:trPr>
        <w:tc>
          <w:tcPr>
            <w:tcW w:w="1660" w:type="pct"/>
          </w:tcPr>
          <w:p w:rsidR="009475C2" w:rsidRPr="000934ED" w:rsidRDefault="009475C2" w:rsidP="009475C2">
            <w:pPr>
              <w:rPr>
                <w:lang w:val="lt-LT"/>
              </w:rPr>
            </w:pPr>
            <w:r w:rsidRPr="000934ED">
              <w:rPr>
                <w:sz w:val="22"/>
                <w:szCs w:val="22"/>
                <w:lang w:val="lt-LT"/>
              </w:rPr>
              <w:t>1.10.5. Pasiūlymo galiojimo terminas</w:t>
            </w:r>
          </w:p>
        </w:tc>
        <w:tc>
          <w:tcPr>
            <w:tcW w:w="767" w:type="pct"/>
          </w:tcPr>
          <w:p w:rsidR="009475C2" w:rsidRPr="000934ED" w:rsidRDefault="009475C2" w:rsidP="009475C2">
            <w:pPr>
              <w:jc w:val="center"/>
              <w:rPr>
                <w:lang w:val="lt-LT"/>
              </w:rPr>
            </w:pPr>
            <w:r w:rsidRPr="000934ED">
              <w:rPr>
                <w:sz w:val="22"/>
                <w:szCs w:val="22"/>
                <w:lang w:val="lt-LT"/>
              </w:rPr>
              <w:t>Taikoma</w:t>
            </w:r>
          </w:p>
        </w:tc>
        <w:tc>
          <w:tcPr>
            <w:tcW w:w="1239" w:type="pct"/>
          </w:tcPr>
          <w:p w:rsidR="009475C2" w:rsidRPr="000934ED" w:rsidRDefault="009475C2" w:rsidP="009475C2">
            <w:pPr>
              <w:jc w:val="both"/>
              <w:rPr>
                <w:b/>
                <w:bCs/>
                <w:lang w:val="lt-LT"/>
              </w:rPr>
            </w:pPr>
            <w:r w:rsidRPr="000934ED">
              <w:rPr>
                <w:b/>
                <w:bCs/>
                <w:sz w:val="22"/>
                <w:szCs w:val="22"/>
                <w:lang w:val="lt-LT"/>
              </w:rPr>
              <w:t>90 dienų</w:t>
            </w:r>
          </w:p>
        </w:tc>
        <w:tc>
          <w:tcPr>
            <w:tcW w:w="1334" w:type="pct"/>
          </w:tcPr>
          <w:p w:rsidR="009475C2" w:rsidRPr="000934ED" w:rsidRDefault="009475C2" w:rsidP="009475C2">
            <w:pPr>
              <w:rPr>
                <w:i/>
                <w:iCs/>
                <w:lang w:val="lt-LT"/>
              </w:rPr>
            </w:pPr>
            <w:r w:rsidRPr="000934ED">
              <w:rPr>
                <w:sz w:val="22"/>
                <w:szCs w:val="22"/>
                <w:lang w:val="lt-LT"/>
              </w:rPr>
              <w:t xml:space="preserve">Kol nesibaigė pasiūlymų galiojimo laikas, perkančioji organizacija turi teisę prašyti, kad tiekėjai pratęstų </w:t>
            </w:r>
            <w:r w:rsidRPr="000934ED">
              <w:rPr>
                <w:sz w:val="22"/>
                <w:szCs w:val="22"/>
                <w:lang w:val="lt-LT"/>
              </w:rPr>
              <w:lastRenderedPageBreak/>
              <w:t>jų galiojimą iki konkrečiai nurodyto laiko. Tiekėjas gali atmesti tokį prašymą neprarasdamas teisės į savo pasiūlymo galiojimo užtikrinimą, kai jis reikalaujamas.</w:t>
            </w:r>
          </w:p>
        </w:tc>
      </w:tr>
      <w:tr w:rsidR="009475C2" w:rsidRPr="000934ED" w:rsidTr="009475C2">
        <w:trPr>
          <w:trHeight w:val="20"/>
        </w:trPr>
        <w:tc>
          <w:tcPr>
            <w:tcW w:w="1660" w:type="pct"/>
          </w:tcPr>
          <w:p w:rsidR="009475C2" w:rsidRPr="000934ED" w:rsidRDefault="009475C2" w:rsidP="009475C2">
            <w:pPr>
              <w:rPr>
                <w:lang w:val="lt-LT"/>
              </w:rPr>
            </w:pPr>
            <w:r w:rsidRPr="000934ED">
              <w:rPr>
                <w:sz w:val="22"/>
                <w:szCs w:val="22"/>
                <w:lang w:val="lt-LT"/>
              </w:rPr>
              <w:lastRenderedPageBreak/>
              <w:t>1.10.6. Terminas, per kurį perkančioji organizacija privalo informuoti tiekėjus apie kvalifikacijos patikrinimo rezultatus</w:t>
            </w:r>
          </w:p>
        </w:tc>
        <w:tc>
          <w:tcPr>
            <w:tcW w:w="767" w:type="pct"/>
          </w:tcPr>
          <w:p w:rsidR="009475C2" w:rsidRPr="000934ED" w:rsidRDefault="009475C2" w:rsidP="009475C2">
            <w:pPr>
              <w:jc w:val="center"/>
              <w:rPr>
                <w:color w:val="0000FF"/>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Ne vėliau kaip per 3 darbo dienas nuo sprendimo priėmimo dienos</w:t>
            </w:r>
          </w:p>
        </w:tc>
        <w:tc>
          <w:tcPr>
            <w:tcW w:w="1334" w:type="pct"/>
          </w:tcPr>
          <w:p w:rsidR="009475C2" w:rsidRPr="000934ED" w:rsidRDefault="009475C2" w:rsidP="009475C2">
            <w:pPr>
              <w:rPr>
                <w:lang w:val="lt-LT"/>
              </w:rPr>
            </w:pPr>
            <w:r w:rsidRPr="000934ED">
              <w:rPr>
                <w:sz w:val="22"/>
                <w:szCs w:val="22"/>
                <w:lang w:val="lt-LT"/>
              </w:rPr>
              <w:t>Kai prašoma minimalių kvalifikacijos reikalavimų atitikties deklaracijos, kvalifikacija patvirtinama tik to tiekėjo, kuris pagal vertinimo rezultatus gali būti pripažintas laimėjusiu</w:t>
            </w:r>
          </w:p>
        </w:tc>
      </w:tr>
      <w:tr w:rsidR="009475C2" w:rsidRPr="000934ED" w:rsidTr="009475C2">
        <w:trPr>
          <w:trHeight w:val="20"/>
        </w:trPr>
        <w:tc>
          <w:tcPr>
            <w:tcW w:w="1660" w:type="pct"/>
          </w:tcPr>
          <w:p w:rsidR="009475C2" w:rsidRPr="000934ED" w:rsidRDefault="009475C2" w:rsidP="009475C2">
            <w:pPr>
              <w:rPr>
                <w:lang w:val="lt-LT"/>
              </w:rPr>
            </w:pPr>
            <w:r w:rsidRPr="000934ED">
              <w:rPr>
                <w:sz w:val="22"/>
                <w:szCs w:val="22"/>
                <w:lang w:val="lt-LT"/>
              </w:rPr>
              <w:t>1.10.7. Terminas, per kurį perkančioji organizacija privalo informuoti kiekvieną suinteresuotą tiekėją apie priimtą sprendimą sudaryti sutartį</w:t>
            </w:r>
          </w:p>
        </w:tc>
        <w:tc>
          <w:tcPr>
            <w:tcW w:w="767" w:type="pct"/>
          </w:tcPr>
          <w:p w:rsidR="009475C2" w:rsidRPr="000934ED" w:rsidRDefault="009475C2" w:rsidP="009475C2">
            <w:pPr>
              <w:jc w:val="center"/>
              <w:rPr>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Ne vėliau kaip per 5 darbo dienas nuo sprendimo priėmimo dienos</w:t>
            </w:r>
          </w:p>
        </w:tc>
        <w:tc>
          <w:tcPr>
            <w:tcW w:w="1334" w:type="pct"/>
          </w:tcPr>
          <w:p w:rsidR="009475C2" w:rsidRPr="000934ED" w:rsidRDefault="009475C2" w:rsidP="009475C2">
            <w:pPr>
              <w:jc w:val="center"/>
              <w:rPr>
                <w:color w:val="0000FF"/>
                <w:lang w:val="lt-LT"/>
              </w:rPr>
            </w:pPr>
            <w:r w:rsidRPr="000934ED">
              <w:rPr>
                <w:sz w:val="22"/>
                <w:szCs w:val="22"/>
                <w:lang w:val="lt-LT"/>
              </w:rPr>
              <w:t>–</w:t>
            </w:r>
          </w:p>
        </w:tc>
      </w:tr>
      <w:tr w:rsidR="009475C2" w:rsidRPr="000934ED" w:rsidTr="009475C2">
        <w:trPr>
          <w:trHeight w:val="20"/>
        </w:trPr>
        <w:tc>
          <w:tcPr>
            <w:tcW w:w="1660" w:type="pct"/>
          </w:tcPr>
          <w:p w:rsidR="009475C2" w:rsidRPr="000934ED" w:rsidRDefault="009475C2" w:rsidP="009475C2">
            <w:pPr>
              <w:rPr>
                <w:lang w:val="lt-LT"/>
              </w:rPr>
            </w:pPr>
            <w:r w:rsidRPr="000934ED">
              <w:rPr>
                <w:sz w:val="22"/>
                <w:szCs w:val="22"/>
                <w:lang w:val="lt-LT"/>
              </w:rPr>
              <w:t>1.10.8. Terminas, per kurį perkančioji organizacija, tiekėjui raštu paprašius, privalo jam nurodyti Viešųjų pirkimų įstatymo 41 straipsnio 2 dalyje nustatytą informaciją</w:t>
            </w:r>
          </w:p>
        </w:tc>
        <w:tc>
          <w:tcPr>
            <w:tcW w:w="767" w:type="pct"/>
          </w:tcPr>
          <w:p w:rsidR="009475C2" w:rsidRPr="000934ED" w:rsidRDefault="009475C2" w:rsidP="009475C2">
            <w:pPr>
              <w:jc w:val="center"/>
              <w:rPr>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Ne vėliau kaip per 15 dienų nuo tiekėjo raštu pateikto prašymo gavimo dienos</w:t>
            </w:r>
          </w:p>
        </w:tc>
        <w:tc>
          <w:tcPr>
            <w:tcW w:w="1334" w:type="pct"/>
          </w:tcPr>
          <w:p w:rsidR="009475C2" w:rsidRPr="000934ED" w:rsidRDefault="009475C2" w:rsidP="009475C2">
            <w:pPr>
              <w:jc w:val="center"/>
              <w:rPr>
                <w:lang w:val="lt-LT"/>
              </w:rPr>
            </w:pPr>
            <w:r w:rsidRPr="000934ED">
              <w:rPr>
                <w:sz w:val="22"/>
                <w:szCs w:val="22"/>
                <w:lang w:val="lt-LT"/>
              </w:rPr>
              <w:t>–</w:t>
            </w:r>
          </w:p>
        </w:tc>
      </w:tr>
      <w:tr w:rsidR="009475C2" w:rsidRPr="000934ED" w:rsidTr="009475C2">
        <w:trPr>
          <w:trHeight w:val="20"/>
        </w:trPr>
        <w:tc>
          <w:tcPr>
            <w:tcW w:w="1660" w:type="pct"/>
          </w:tcPr>
          <w:p w:rsidR="009475C2" w:rsidRPr="000934ED" w:rsidRDefault="009475C2" w:rsidP="009475C2">
            <w:pPr>
              <w:rPr>
                <w:lang w:val="lt-LT"/>
              </w:rPr>
            </w:pPr>
            <w:r w:rsidRPr="000934ED">
              <w:rPr>
                <w:sz w:val="22"/>
                <w:szCs w:val="22"/>
                <w:lang w:val="lt-LT"/>
              </w:rPr>
              <w:t>1.10.9. Pretenzijos perkančiajai organizacijai pateikimo terminas</w:t>
            </w:r>
          </w:p>
        </w:tc>
        <w:tc>
          <w:tcPr>
            <w:tcW w:w="767" w:type="pct"/>
          </w:tcPr>
          <w:p w:rsidR="009475C2" w:rsidRPr="000934ED" w:rsidRDefault="009475C2" w:rsidP="009475C2">
            <w:pPr>
              <w:jc w:val="center"/>
              <w:rPr>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Ne vėliau kaip per 15 dienų nuo perkančiosios organizacijos pranešimo raštu apie jos priimtą sprendimą išsiuntimo tiekėjams dienos arba 5 dienas nuo paskelbimo apie perkančiosios organizacijos priimtus sprendimus, jeigu Viešųjų pirkimų įstatymas nenumato reikalavimo raštu informuoti Tiekėjus apie perkančiosios organizacijos priimtus sprendimus</w:t>
            </w:r>
          </w:p>
        </w:tc>
        <w:tc>
          <w:tcPr>
            <w:tcW w:w="1334" w:type="pct"/>
          </w:tcPr>
          <w:p w:rsidR="009475C2" w:rsidRPr="000934ED" w:rsidRDefault="009475C2" w:rsidP="009475C2">
            <w:pPr>
              <w:jc w:val="center"/>
              <w:rPr>
                <w:color w:val="0000FF"/>
                <w:lang w:val="lt-LT"/>
              </w:rPr>
            </w:pPr>
            <w:r w:rsidRPr="000934ED">
              <w:rPr>
                <w:sz w:val="22"/>
                <w:szCs w:val="22"/>
                <w:lang w:val="lt-LT"/>
              </w:rPr>
              <w:t>–</w:t>
            </w:r>
          </w:p>
        </w:tc>
      </w:tr>
      <w:tr w:rsidR="009475C2" w:rsidRPr="000934ED" w:rsidTr="009475C2">
        <w:trPr>
          <w:trHeight w:val="20"/>
        </w:trPr>
        <w:tc>
          <w:tcPr>
            <w:tcW w:w="1660" w:type="pct"/>
          </w:tcPr>
          <w:p w:rsidR="009475C2" w:rsidRPr="000934ED" w:rsidRDefault="009475C2" w:rsidP="009475C2">
            <w:pPr>
              <w:rPr>
                <w:lang w:val="lt-LT"/>
              </w:rPr>
            </w:pPr>
            <w:r w:rsidRPr="000934ED">
              <w:rPr>
                <w:sz w:val="22"/>
                <w:szCs w:val="22"/>
                <w:lang w:val="lt-LT"/>
              </w:rPr>
              <w:t>1.10.10. Terminas, per kurį perkančioji organizacija privalo išnagrinėti Tiekėjo pretenziją ir priimti motyvuotą sprendimą</w:t>
            </w:r>
          </w:p>
        </w:tc>
        <w:tc>
          <w:tcPr>
            <w:tcW w:w="767" w:type="pct"/>
          </w:tcPr>
          <w:p w:rsidR="009475C2" w:rsidRPr="000934ED" w:rsidRDefault="009475C2" w:rsidP="009475C2">
            <w:pPr>
              <w:jc w:val="center"/>
              <w:rPr>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Ne vėliau kaip per 5 darbo dienas nuo pretenzijos gavimo dienos</w:t>
            </w:r>
          </w:p>
        </w:tc>
        <w:tc>
          <w:tcPr>
            <w:tcW w:w="1334" w:type="pct"/>
          </w:tcPr>
          <w:p w:rsidR="009475C2" w:rsidRPr="000934ED" w:rsidRDefault="009475C2" w:rsidP="009475C2">
            <w:pPr>
              <w:jc w:val="center"/>
              <w:rPr>
                <w:lang w:val="lt-LT"/>
              </w:rPr>
            </w:pPr>
            <w:r w:rsidRPr="000934ED">
              <w:rPr>
                <w:sz w:val="22"/>
                <w:szCs w:val="22"/>
                <w:lang w:val="lt-LT"/>
              </w:rPr>
              <w:t>–</w:t>
            </w:r>
          </w:p>
        </w:tc>
      </w:tr>
      <w:tr w:rsidR="009475C2" w:rsidRPr="000934ED" w:rsidTr="009475C2">
        <w:trPr>
          <w:trHeight w:val="20"/>
        </w:trPr>
        <w:tc>
          <w:tcPr>
            <w:tcW w:w="1660" w:type="pct"/>
          </w:tcPr>
          <w:p w:rsidR="009475C2" w:rsidRPr="000934ED" w:rsidRDefault="009475C2" w:rsidP="009475C2">
            <w:pPr>
              <w:rPr>
                <w:lang w:val="lt-LT"/>
              </w:rPr>
            </w:pPr>
            <w:r w:rsidRPr="000934ED">
              <w:rPr>
                <w:sz w:val="22"/>
                <w:szCs w:val="22"/>
                <w:lang w:val="lt-LT"/>
              </w:rPr>
              <w:t>1.10.11. Terminas, per kurį perkančioji organizacija privalo, išnagrinėjusi Tiekėjo pretenziją, apie priimtą sprendimą raštu pranešti pretenziją pateikusiam Tiekėjui ir suinteresuotiems Tiekėjams</w:t>
            </w:r>
          </w:p>
        </w:tc>
        <w:tc>
          <w:tcPr>
            <w:tcW w:w="767" w:type="pct"/>
          </w:tcPr>
          <w:p w:rsidR="009475C2" w:rsidRPr="000934ED" w:rsidRDefault="009475C2" w:rsidP="009475C2">
            <w:pPr>
              <w:jc w:val="center"/>
              <w:rPr>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Ne vėliau kaip kitą darbo dieną nuo sprendimo priėmimo dienos</w:t>
            </w:r>
          </w:p>
        </w:tc>
        <w:tc>
          <w:tcPr>
            <w:tcW w:w="1334" w:type="pct"/>
          </w:tcPr>
          <w:p w:rsidR="009475C2" w:rsidRPr="000934ED" w:rsidRDefault="009475C2" w:rsidP="009475C2">
            <w:pPr>
              <w:rPr>
                <w:lang w:val="lt-LT"/>
              </w:rPr>
            </w:pPr>
            <w:r w:rsidRPr="000934ED">
              <w:rPr>
                <w:sz w:val="22"/>
                <w:szCs w:val="22"/>
                <w:lang w:val="lt-LT"/>
              </w:rPr>
              <w:t>Pretenziją pateikęs Tiekėjas ir suinteresuoti Tiekėjai taip pat informuojami apie anksčiau praneštų pirkimo procedūrų terminų pasikeitimą, jei tokie pakeitimai buvo</w:t>
            </w:r>
          </w:p>
        </w:tc>
      </w:tr>
      <w:tr w:rsidR="009475C2" w:rsidRPr="000934ED" w:rsidTr="009475C2">
        <w:trPr>
          <w:cantSplit/>
          <w:trHeight w:val="20"/>
        </w:trPr>
        <w:tc>
          <w:tcPr>
            <w:tcW w:w="1660" w:type="pct"/>
          </w:tcPr>
          <w:p w:rsidR="009475C2" w:rsidRPr="000934ED" w:rsidRDefault="009475C2" w:rsidP="009475C2">
            <w:pPr>
              <w:rPr>
                <w:lang w:val="lt-LT"/>
              </w:rPr>
            </w:pPr>
            <w:r w:rsidRPr="000934ED">
              <w:rPr>
                <w:sz w:val="22"/>
                <w:szCs w:val="22"/>
                <w:lang w:val="lt-LT"/>
              </w:rPr>
              <w:lastRenderedPageBreak/>
              <w:t>1.10.12. Ieškinio teismui (išskyrus ieškinį dėl pirkimo sutarties pripažinimo negaliojančia) pateikimo terminas</w:t>
            </w:r>
          </w:p>
        </w:tc>
        <w:tc>
          <w:tcPr>
            <w:tcW w:w="767" w:type="pct"/>
          </w:tcPr>
          <w:p w:rsidR="009475C2" w:rsidRPr="000934ED" w:rsidRDefault="009475C2" w:rsidP="009475C2">
            <w:pPr>
              <w:jc w:val="center"/>
              <w:rPr>
                <w:color w:val="0000FF"/>
                <w:lang w:val="lt-LT"/>
              </w:rPr>
            </w:pPr>
            <w:r w:rsidRPr="000934ED">
              <w:rPr>
                <w:sz w:val="22"/>
                <w:szCs w:val="22"/>
                <w:lang w:val="lt-LT"/>
              </w:rPr>
              <w:t>Taikoma</w:t>
            </w:r>
          </w:p>
        </w:tc>
        <w:tc>
          <w:tcPr>
            <w:tcW w:w="1239" w:type="pct"/>
          </w:tcPr>
          <w:p w:rsidR="009475C2" w:rsidRPr="000934ED" w:rsidRDefault="009475C2" w:rsidP="009475C2">
            <w:pPr>
              <w:rPr>
                <w:lang w:val="lt-LT"/>
              </w:rPr>
            </w:pPr>
            <w:r w:rsidRPr="000934ED">
              <w:rPr>
                <w:sz w:val="22"/>
                <w:szCs w:val="22"/>
                <w:lang w:val="lt-LT"/>
              </w:rPr>
              <w:t>Ne vėliau kaip per 15 dienų nuo perkančiosios organizacijos pranešimo raštu apie jos priimtą sprendimą išsiuntimo Tiekėjams dienos arba 10 dienų nuo paskelbimo apie perkančiosios organizacijos priimtus sprendimus, jeigu Viešųjų pirkimų įstatymas nenumato reikalavimo raštu informuoti Tiekėjus apie perkančiosios organizacijos priimtus sprendimus</w:t>
            </w:r>
          </w:p>
        </w:tc>
        <w:tc>
          <w:tcPr>
            <w:tcW w:w="1334" w:type="pct"/>
          </w:tcPr>
          <w:p w:rsidR="009475C2" w:rsidRPr="000934ED" w:rsidRDefault="009475C2" w:rsidP="009475C2">
            <w:pPr>
              <w:jc w:val="center"/>
              <w:rPr>
                <w:color w:val="0000FF"/>
                <w:lang w:val="lt-LT"/>
              </w:rPr>
            </w:pPr>
            <w:r w:rsidRPr="000934ED">
              <w:rPr>
                <w:sz w:val="22"/>
                <w:szCs w:val="22"/>
                <w:lang w:val="lt-LT"/>
              </w:rPr>
              <w:t>–</w:t>
            </w:r>
          </w:p>
        </w:tc>
      </w:tr>
    </w:tbl>
    <w:p w:rsidR="009475C2" w:rsidRPr="000934ED" w:rsidRDefault="009475C2" w:rsidP="009475C2">
      <w:pPr>
        <w:tabs>
          <w:tab w:val="left" w:pos="1276"/>
          <w:tab w:val="left" w:pos="1560"/>
        </w:tabs>
        <w:ind w:firstLine="567"/>
        <w:jc w:val="both"/>
        <w:rPr>
          <w:sz w:val="22"/>
          <w:szCs w:val="22"/>
          <w:lang w:val="lt-LT"/>
        </w:rPr>
      </w:pPr>
      <w:r w:rsidRPr="000934ED">
        <w:rPr>
          <w:sz w:val="22"/>
          <w:szCs w:val="22"/>
          <w:lang w:val="lt-LT"/>
        </w:rPr>
        <w:t>* Laikas nurodytas perkančiosios organizacijos šalies laiku.</w:t>
      </w:r>
    </w:p>
    <w:p w:rsidR="009475C2" w:rsidRPr="000934ED" w:rsidRDefault="009475C2" w:rsidP="009475C2">
      <w:pPr>
        <w:ind w:left="567"/>
        <w:rPr>
          <w:sz w:val="22"/>
          <w:szCs w:val="22"/>
          <w:lang w:val="lt-LT"/>
        </w:rPr>
      </w:pPr>
    </w:p>
    <w:p w:rsidR="009475C2" w:rsidRPr="000934ED" w:rsidRDefault="009475C2" w:rsidP="009475C2">
      <w:pPr>
        <w:pStyle w:val="Antrat1"/>
        <w:numPr>
          <w:ilvl w:val="0"/>
          <w:numId w:val="3"/>
        </w:numPr>
        <w:tabs>
          <w:tab w:val="left" w:pos="1080"/>
        </w:tabs>
        <w:spacing w:before="120" w:after="120"/>
        <w:ind w:left="0" w:firstLine="0"/>
        <w:rPr>
          <w:b/>
          <w:bCs/>
          <w:sz w:val="22"/>
          <w:szCs w:val="22"/>
        </w:rPr>
      </w:pPr>
      <w:r w:rsidRPr="000934ED">
        <w:rPr>
          <w:b/>
          <w:bCs/>
          <w:sz w:val="22"/>
          <w:szCs w:val="22"/>
        </w:rPr>
        <w:t>PIRKIMO OBJEKTAS</w:t>
      </w:r>
    </w:p>
    <w:p w:rsidR="001D4195" w:rsidRPr="001A4F14" w:rsidRDefault="001A4F14" w:rsidP="001A4F14">
      <w:pPr>
        <w:jc w:val="both"/>
        <w:rPr>
          <w:color w:val="000000"/>
          <w:lang w:val="lt-LT"/>
        </w:rPr>
      </w:pPr>
      <w:r>
        <w:t xml:space="preserve">            </w:t>
      </w:r>
      <w:r w:rsidR="00BA5BC5" w:rsidRPr="001A4F14">
        <w:rPr>
          <w:lang w:val="lt-LT"/>
        </w:rPr>
        <w:t xml:space="preserve">2.1. </w:t>
      </w:r>
      <w:r w:rsidR="009475C2" w:rsidRPr="001A4F14">
        <w:rPr>
          <w:lang w:val="lt-LT"/>
        </w:rPr>
        <w:t>Pirkimo o</w:t>
      </w:r>
      <w:r w:rsidR="003D3728" w:rsidRPr="001A4F14">
        <w:rPr>
          <w:lang w:val="lt-LT"/>
        </w:rPr>
        <w:t xml:space="preserve">bjektas – </w:t>
      </w:r>
      <w:r w:rsidR="00775C4F" w:rsidRPr="001A4F14">
        <w:rPr>
          <w:lang w:val="lt-LT"/>
        </w:rPr>
        <w:t>durų informacinės lentelės</w:t>
      </w:r>
      <w:r w:rsidR="009475C2" w:rsidRPr="001A4F14">
        <w:rPr>
          <w:lang w:val="lt-LT"/>
        </w:rPr>
        <w:t>.</w:t>
      </w:r>
      <w:r w:rsidR="00BC4AB3" w:rsidRPr="001A4F14">
        <w:rPr>
          <w:lang w:val="lt-LT"/>
        </w:rPr>
        <w:t xml:space="preserve"> Numat</w:t>
      </w:r>
      <w:r w:rsidR="000F5E02" w:rsidRPr="001A4F14">
        <w:rPr>
          <w:lang w:val="lt-LT"/>
        </w:rPr>
        <w:t xml:space="preserve">omas </w:t>
      </w:r>
      <w:r w:rsidR="00775C4F" w:rsidRPr="001A4F14">
        <w:rPr>
          <w:lang w:val="lt-LT"/>
        </w:rPr>
        <w:t>kiek</w:t>
      </w:r>
      <w:r w:rsidR="00296E32" w:rsidRPr="001A4F14">
        <w:rPr>
          <w:lang w:val="lt-LT"/>
        </w:rPr>
        <w:t>is yra preliminarus ir galutinis poreikis</w:t>
      </w:r>
      <w:r w:rsidR="00775C4F" w:rsidRPr="001A4F14">
        <w:rPr>
          <w:lang w:val="lt-LT"/>
        </w:rPr>
        <w:t xml:space="preserve"> derinamas po pirkimo</w:t>
      </w:r>
      <w:r w:rsidR="00BC4AB3" w:rsidRPr="001A4F14">
        <w:rPr>
          <w:lang w:val="lt-LT"/>
        </w:rPr>
        <w:t xml:space="preserve">. </w:t>
      </w:r>
      <w:r w:rsidR="00296E32" w:rsidRPr="001A4F14">
        <w:rPr>
          <w:lang w:val="lt-LT"/>
        </w:rPr>
        <w:t>Durų informacinių lentelių preliminarus poreikis nurodytas techninėje specifikacijoje. (priedas Nr. 2)</w:t>
      </w:r>
    </w:p>
    <w:p w:rsidR="00BA5BC5" w:rsidRPr="001A4F14" w:rsidRDefault="00BA5BC5" w:rsidP="001A4F14">
      <w:pPr>
        <w:ind w:firstLine="720"/>
        <w:jc w:val="both"/>
        <w:rPr>
          <w:b/>
          <w:caps/>
          <w:szCs w:val="20"/>
          <w:lang w:val="lt-LT"/>
        </w:rPr>
      </w:pPr>
      <w:r w:rsidRPr="001A4F14">
        <w:rPr>
          <w:color w:val="000000"/>
          <w:lang w:val="lt-LT"/>
        </w:rPr>
        <w:t xml:space="preserve">Pagrindiniai reikalavimai </w:t>
      </w:r>
      <w:r w:rsidR="00775C4F" w:rsidRPr="001A4F14">
        <w:rPr>
          <w:color w:val="000000"/>
          <w:lang w:val="lt-LT"/>
        </w:rPr>
        <w:t>durų informacinėms lentelėm</w:t>
      </w:r>
      <w:r w:rsidR="001A4F14" w:rsidRPr="001A4F14">
        <w:rPr>
          <w:color w:val="000000"/>
          <w:lang w:val="lt-LT"/>
        </w:rPr>
        <w:t>s</w:t>
      </w:r>
      <w:r w:rsidRPr="001A4F14">
        <w:rPr>
          <w:color w:val="000000"/>
          <w:lang w:val="lt-LT"/>
        </w:rPr>
        <w:t xml:space="preserve"> nurodomi techninėje  specifikacijoje (priedas Nr. 2). </w:t>
      </w:r>
    </w:p>
    <w:p w:rsidR="009475C2" w:rsidRDefault="00BA5BC5" w:rsidP="00296E32">
      <w:pPr>
        <w:pStyle w:val="Antrat2"/>
        <w:numPr>
          <w:ilvl w:val="0"/>
          <w:numId w:val="0"/>
        </w:numPr>
        <w:ind w:firstLine="568"/>
      </w:pPr>
      <w:r>
        <w:t>2.2. Pirkimas į dalis neskaidomas.</w:t>
      </w:r>
      <w:r w:rsidR="009475C2" w:rsidRPr="009475C2">
        <w:t xml:space="preserve"> </w:t>
      </w:r>
    </w:p>
    <w:p w:rsidR="00BA5BC5" w:rsidRPr="00BA5BC5" w:rsidRDefault="001A0EA5" w:rsidP="00296E32">
      <w:pPr>
        <w:rPr>
          <w:lang w:val="lt-LT"/>
        </w:rPr>
      </w:pPr>
      <w:r>
        <w:rPr>
          <w:lang w:val="lt-LT"/>
        </w:rPr>
        <w:t xml:space="preserve">          </w:t>
      </w:r>
      <w:r w:rsidR="00BA5BC5">
        <w:rPr>
          <w:rFonts w:eastAsia="Calibri"/>
          <w:lang w:val="lt-LT"/>
        </w:rPr>
        <w:t xml:space="preserve">2.3. </w:t>
      </w:r>
      <w:r w:rsidR="00296E32">
        <w:rPr>
          <w:rFonts w:eastAsia="Calibri"/>
          <w:lang w:val="lt-LT"/>
        </w:rPr>
        <w:t>Durų informacinių lentelių kiekiai</w:t>
      </w:r>
      <w:r w:rsidR="00BA5BC5" w:rsidRPr="00BA5BC5">
        <w:rPr>
          <w:rFonts w:eastAsia="Calibri"/>
          <w:lang w:val="lt-LT"/>
        </w:rPr>
        <w:t xml:space="preserve"> preliminarūs (numatomi). Perkančioji organizacija neįsipareigoja nupirkti </w:t>
      </w:r>
      <w:r w:rsidR="00296E32">
        <w:rPr>
          <w:rFonts w:eastAsia="Calibri"/>
          <w:lang w:val="lt-LT"/>
        </w:rPr>
        <w:t>visą nurodytą kiekį techninėje specifikacijoje</w:t>
      </w:r>
      <w:r w:rsidR="00BA5BC5" w:rsidRPr="00BA5BC5">
        <w:rPr>
          <w:rFonts w:eastAsia="Calibri"/>
          <w:lang w:val="lt-LT"/>
        </w:rPr>
        <w:t xml:space="preserve">. </w:t>
      </w:r>
      <w:r w:rsidR="00296E32">
        <w:rPr>
          <w:rFonts w:eastAsia="Calibri"/>
          <w:lang w:val="lt-LT"/>
        </w:rPr>
        <w:t>N</w:t>
      </w:r>
      <w:r w:rsidR="00BA5BC5" w:rsidRPr="00BA5BC5">
        <w:rPr>
          <w:rFonts w:eastAsia="Calibri"/>
          <w:lang w:val="lt-LT"/>
        </w:rPr>
        <w:t>urodyti</w:t>
      </w:r>
      <w:r w:rsidR="00296E32">
        <w:rPr>
          <w:rFonts w:eastAsia="Calibri"/>
          <w:lang w:val="lt-LT"/>
        </w:rPr>
        <w:t xml:space="preserve"> prekių kiekiai</w:t>
      </w:r>
      <w:r w:rsidR="00BA5BC5" w:rsidRPr="00BA5BC5">
        <w:rPr>
          <w:rFonts w:eastAsia="Calibri"/>
          <w:lang w:val="lt-LT"/>
        </w:rPr>
        <w:t xml:space="preserve"> preliminarūs</w:t>
      </w:r>
      <w:r w:rsidR="00296E32">
        <w:rPr>
          <w:rFonts w:eastAsia="Calibri"/>
          <w:lang w:val="lt-LT"/>
        </w:rPr>
        <w:t xml:space="preserve"> ir</w:t>
      </w:r>
      <w:r w:rsidR="00BA5BC5" w:rsidRPr="00BA5BC5">
        <w:rPr>
          <w:rFonts w:eastAsia="Calibri"/>
          <w:lang w:val="lt-LT"/>
        </w:rPr>
        <w:t xml:space="preserve"> gali keistis didėti arb</w:t>
      </w:r>
      <w:r w:rsidR="007A48C7">
        <w:rPr>
          <w:rFonts w:eastAsia="Calibri"/>
          <w:lang w:val="lt-LT"/>
        </w:rPr>
        <w:t>a mažėti, kiekių paklaida yra 30</w:t>
      </w:r>
      <w:r w:rsidR="00BA5BC5" w:rsidRPr="00BA5BC5">
        <w:rPr>
          <w:rFonts w:eastAsia="Calibri"/>
          <w:lang w:val="lt-LT"/>
        </w:rPr>
        <w:t xml:space="preserve"> %.</w:t>
      </w:r>
      <w:r w:rsidR="001E6998" w:rsidRPr="001E6998">
        <w:rPr>
          <w:color w:val="000000"/>
          <w:lang w:val="en-US"/>
        </w:rPr>
        <w:t xml:space="preserve"> </w:t>
      </w:r>
    </w:p>
    <w:p w:rsidR="00296E32" w:rsidRDefault="00296E32" w:rsidP="00296E32">
      <w:pPr>
        <w:pStyle w:val="Antrat2"/>
        <w:numPr>
          <w:ilvl w:val="0"/>
          <w:numId w:val="0"/>
        </w:numPr>
        <w:rPr>
          <w:szCs w:val="20"/>
        </w:rPr>
      </w:pPr>
      <w:r>
        <w:rPr>
          <w:szCs w:val="20"/>
        </w:rPr>
        <w:t xml:space="preserve">         2.4.</w:t>
      </w:r>
      <w:r>
        <w:t>Durų informacinės lentelės turi būti gaminamos pagal Perkančiosios organizacijos numatytą šabloną (priedas Nr. 2).</w:t>
      </w:r>
      <w:r w:rsidR="001A0EA5">
        <w:rPr>
          <w:szCs w:val="20"/>
        </w:rPr>
        <w:t xml:space="preserve">        </w:t>
      </w:r>
    </w:p>
    <w:p w:rsidR="00296E32" w:rsidRPr="001A4F14" w:rsidRDefault="00296E32" w:rsidP="00296E32">
      <w:pPr>
        <w:jc w:val="both"/>
        <w:rPr>
          <w:lang w:val="lt-LT" w:eastAsia="lt-LT"/>
        </w:rPr>
      </w:pPr>
      <w:r>
        <w:rPr>
          <w:szCs w:val="20"/>
          <w:lang w:val="lt-LT"/>
        </w:rPr>
        <w:t xml:space="preserve">         2.5.</w:t>
      </w:r>
      <w:r w:rsidRPr="00296E32">
        <w:rPr>
          <w:lang w:val="lt-LT" w:eastAsia="lt-LT"/>
        </w:rPr>
        <w:t xml:space="preserve">Durų informacinės lentelės gaminamos iš raižyto aliuminio kompozito plokštės arba jai prilygstančios medžiagos. Turi būti naudojama pilka PVC plėvelė užrašui.  Turi būti galimybė keisti tekstą. Tekstą ant lentelės pateikia Perkančioji organizacija, o užrašo Tiekėjas. Lentelės turi būti tvirtinamos prie sienos arba durų dvipusio lipnumo juosta arba prisukamos </w:t>
      </w:r>
      <w:proofErr w:type="spellStart"/>
      <w:r w:rsidRPr="00296E32">
        <w:rPr>
          <w:lang w:val="lt-LT" w:eastAsia="lt-LT"/>
        </w:rPr>
        <w:t>medvaržčiais</w:t>
      </w:r>
      <w:proofErr w:type="spellEnd"/>
      <w:r w:rsidRPr="00296E32">
        <w:rPr>
          <w:lang w:val="lt-LT" w:eastAsia="lt-LT"/>
        </w:rPr>
        <w:t xml:space="preserve"> </w:t>
      </w:r>
      <w:r w:rsidRPr="001A4F14">
        <w:rPr>
          <w:lang w:val="lt-LT" w:eastAsia="lt-LT"/>
        </w:rPr>
        <w:t>(</w:t>
      </w:r>
      <w:proofErr w:type="spellStart"/>
      <w:r w:rsidRPr="001A4F14">
        <w:rPr>
          <w:lang w:val="lt-LT" w:eastAsia="lt-LT"/>
        </w:rPr>
        <w:t>medvaržčiai</w:t>
      </w:r>
      <w:proofErr w:type="spellEnd"/>
      <w:r w:rsidRPr="001A4F14">
        <w:rPr>
          <w:lang w:val="lt-LT" w:eastAsia="lt-LT"/>
        </w:rPr>
        <w:t xml:space="preserve"> turi būti komplekte). </w:t>
      </w:r>
    </w:p>
    <w:p w:rsidR="00296E32" w:rsidRPr="001A4F14" w:rsidRDefault="00296E32" w:rsidP="00296E32">
      <w:pPr>
        <w:jc w:val="both"/>
        <w:rPr>
          <w:lang w:val="lt-LT" w:eastAsia="lt-LT"/>
        </w:rPr>
      </w:pPr>
      <w:r w:rsidRPr="001A4F14">
        <w:rPr>
          <w:lang w:val="lt-LT"/>
        </w:rPr>
        <w:t xml:space="preserve">          2.6 Informaciniame užraše turi būti nurodytas kabineto numeris, Perkančiosios organizacijos patalpų pavadinimas, darbuotojo pareigos, vardas ir pavardė. Informacinio užrašo išmatavimai ir simbolių skaičius gali kisti priklausomai nuo teksto dydžio.</w:t>
      </w:r>
    </w:p>
    <w:p w:rsidR="00296E32" w:rsidRDefault="00296E32" w:rsidP="00296E32">
      <w:pPr>
        <w:jc w:val="both"/>
        <w:rPr>
          <w:lang w:val="lt-LT" w:eastAsia="lt-LT"/>
        </w:rPr>
      </w:pPr>
      <w:r>
        <w:rPr>
          <w:lang w:val="lt-LT" w:eastAsia="lt-LT"/>
        </w:rPr>
        <w:t xml:space="preserve">          </w:t>
      </w:r>
      <w:r>
        <w:t>2.7</w:t>
      </w:r>
      <w:r w:rsidR="009475C2" w:rsidRPr="009475C2">
        <w:t xml:space="preserve">. </w:t>
      </w:r>
      <w:r w:rsidRPr="00296E32">
        <w:rPr>
          <w:lang w:val="lt-LT" w:eastAsia="lt-LT"/>
        </w:rPr>
        <w:t xml:space="preserve">Prekės pristatymo vieta. Laimėjęs tiekėjas privalės prekes pristatyti į Akmenės rajono socialinių paslaugų namus, esančius adresu Respublikos g. 28, Naujoji Akmenė. </w:t>
      </w:r>
    </w:p>
    <w:p w:rsidR="00296E32" w:rsidRPr="00296E32" w:rsidRDefault="00296E32" w:rsidP="00296E32">
      <w:pPr>
        <w:jc w:val="both"/>
        <w:rPr>
          <w:lang w:val="lt-LT" w:eastAsia="lt-LT"/>
        </w:rPr>
      </w:pPr>
      <w:r>
        <w:rPr>
          <w:lang w:val="lt-LT" w:eastAsia="lt-LT"/>
        </w:rPr>
        <w:t xml:space="preserve">          </w:t>
      </w:r>
      <w:r>
        <w:rPr>
          <w:lang w:eastAsia="lt-LT"/>
        </w:rPr>
        <w:t>2.8</w:t>
      </w:r>
      <w:r w:rsidR="009475C2" w:rsidRPr="009475C2">
        <w:rPr>
          <w:lang w:eastAsia="lt-LT"/>
        </w:rPr>
        <w:t xml:space="preserve">. </w:t>
      </w:r>
      <w:r w:rsidRPr="00296E32">
        <w:rPr>
          <w:lang w:val="lt-LT" w:eastAsia="lt-LT"/>
        </w:rPr>
        <w:t xml:space="preserve">Tiekėjo siūlomos prekės turi būti kokybiškos, atitikti Lietuvos Respublikoje galiojančius standartus, techninės specifikacijos reikalavimus, būti tinkamos naudoti pagal jų tikslinę paskirtį, neturi būti paslėptų prekių trūkumų, dėl kurių prekių nebūtų galima naudoti pagal jų tikslinę paskirtį arba dėl kurių sumažėtų prekių naudingumas. </w:t>
      </w:r>
    </w:p>
    <w:p w:rsidR="002552B7" w:rsidRPr="002552B7" w:rsidRDefault="002552B7" w:rsidP="002552B7">
      <w:pPr>
        <w:jc w:val="both"/>
        <w:rPr>
          <w:lang w:val="lt-LT" w:eastAsia="lt-LT"/>
        </w:rPr>
      </w:pPr>
      <w:r>
        <w:rPr>
          <w:lang w:val="lt-LT" w:eastAsia="lt-LT"/>
        </w:rPr>
        <w:t xml:space="preserve">          2.9</w:t>
      </w:r>
      <w:r w:rsidRPr="002552B7">
        <w:rPr>
          <w:lang w:val="lt-LT" w:eastAsia="lt-LT"/>
        </w:rPr>
        <w:t xml:space="preserve">. Prekėms turi būti nustatomas ne mažiau kaip 2 metų garantijos terminas, skaičiuojamas nuo prekių perdavimo Pirkėjui momento. </w:t>
      </w:r>
    </w:p>
    <w:p w:rsidR="001A4F14" w:rsidRDefault="002552B7" w:rsidP="002552B7">
      <w:pPr>
        <w:jc w:val="both"/>
        <w:rPr>
          <w:lang w:val="lt-LT" w:eastAsia="lt-LT"/>
        </w:rPr>
      </w:pPr>
      <w:r>
        <w:rPr>
          <w:lang w:val="lt-LT" w:eastAsia="lt-LT"/>
        </w:rPr>
        <w:t xml:space="preserve">          2.10. </w:t>
      </w:r>
      <w:r w:rsidR="001A4F14" w:rsidRPr="0006451D">
        <w:rPr>
          <w:lang w:val="lt-LT" w:eastAsia="lt-LT"/>
        </w:rPr>
        <w:t>Dėl pasikeitusių patalpų pavadinimų ar darbuotojų, atsiradus poreikiui įstaigoje, keisti ant lentelės esančią informaciją. Turi būti pagaminta analogiška lentelė (atitinkanti techninės specifikacijos reikalavimus) su reikiama informacija už pasiūlyme pateiktą kainą. Tokiu galimybė turi būti suteikta trims metams.</w:t>
      </w:r>
      <w:r>
        <w:rPr>
          <w:lang w:val="lt-LT" w:eastAsia="lt-LT"/>
        </w:rPr>
        <w:t xml:space="preserve">         </w:t>
      </w:r>
    </w:p>
    <w:p w:rsidR="002552B7" w:rsidRPr="002552B7" w:rsidRDefault="001A4F14" w:rsidP="002552B7">
      <w:pPr>
        <w:jc w:val="both"/>
        <w:rPr>
          <w:lang w:val="lt-LT" w:eastAsia="lt-LT"/>
        </w:rPr>
      </w:pPr>
      <w:r>
        <w:rPr>
          <w:lang w:val="lt-LT" w:eastAsia="lt-LT"/>
        </w:rPr>
        <w:t xml:space="preserve">         </w:t>
      </w:r>
      <w:r w:rsidR="002552B7">
        <w:rPr>
          <w:lang w:val="lt-LT" w:eastAsia="lt-LT"/>
        </w:rPr>
        <w:t xml:space="preserve"> 2.11.</w:t>
      </w:r>
      <w:r w:rsidR="002552B7" w:rsidRPr="002552B7">
        <w:rPr>
          <w:lang w:val="lt-LT" w:eastAsia="lt-LT"/>
        </w:rPr>
        <w:t xml:space="preserve">Tiekėjas turės savo jėgomis ir lėšomis pašalinti per garantijos terminą nustatytus prekių trūkumus arba pakeisti trūkumų turinčias prekes kokybiškomis per 3 darbo dienas nuo pranešimo apie trūkumus išsiuntimo Tiekėjui dienos, išskyrus tuos atvejus, kai prekių trūkumai atsirado dėl Perkančiosios organizacijos netinkamo prekių naudojimo ar saugojimo. </w:t>
      </w:r>
    </w:p>
    <w:p w:rsidR="002552B7" w:rsidRPr="002552B7" w:rsidRDefault="002552B7" w:rsidP="002552B7">
      <w:pPr>
        <w:jc w:val="both"/>
        <w:rPr>
          <w:lang w:val="lt-LT" w:eastAsia="lt-LT"/>
        </w:rPr>
      </w:pPr>
      <w:r>
        <w:rPr>
          <w:lang w:val="lt-LT" w:eastAsia="lt-LT"/>
        </w:rPr>
        <w:lastRenderedPageBreak/>
        <w:t xml:space="preserve">            </w:t>
      </w:r>
      <w:r w:rsidR="001A4F14">
        <w:rPr>
          <w:lang w:val="lt-LT" w:eastAsia="lt-LT"/>
        </w:rPr>
        <w:t xml:space="preserve">   </w:t>
      </w:r>
      <w:r>
        <w:rPr>
          <w:lang w:val="lt-LT" w:eastAsia="lt-LT"/>
        </w:rPr>
        <w:t xml:space="preserve">2.12. </w:t>
      </w:r>
      <w:r w:rsidRPr="002552B7">
        <w:rPr>
          <w:lang w:val="lt-LT" w:eastAsia="lt-LT"/>
        </w:rPr>
        <w:t>Paslaugų teikimo terminas. Prekės perkamos ir sutartis sudaroma 12 mėnesių laikotarpiui arba iki tol, kol bus įvykdytas pirkimas.</w:t>
      </w:r>
    </w:p>
    <w:p w:rsidR="002552B7" w:rsidRPr="002552B7" w:rsidRDefault="002552B7" w:rsidP="002552B7">
      <w:pPr>
        <w:ind w:firstLine="851"/>
        <w:jc w:val="both"/>
        <w:rPr>
          <w:lang w:val="lt-LT" w:eastAsia="lt-LT"/>
        </w:rPr>
      </w:pPr>
      <w:r>
        <w:rPr>
          <w:lang w:val="lt-LT" w:eastAsia="lt-LT"/>
        </w:rPr>
        <w:t xml:space="preserve"> 2.13. </w:t>
      </w:r>
      <w:r w:rsidRPr="002552B7">
        <w:rPr>
          <w:lang w:val="lt-LT" w:eastAsia="lt-LT"/>
        </w:rPr>
        <w:t>Prekių priėmimo ir atsiskaitymo tvarka. Perkančioji organizacija už pristatytas prekes apmoka per 30 dienų nuo tinkamai išrašytos sąskaitos faktūros gavimo dienos. Visi atsiskaitymai su Tiekėju vykdomi bankiniu pavedimu į jo nurodytą atsiskaitomąją sąskaitą.</w:t>
      </w:r>
    </w:p>
    <w:p w:rsidR="002552B7" w:rsidRPr="002552B7" w:rsidRDefault="002552B7" w:rsidP="002552B7">
      <w:pPr>
        <w:ind w:firstLine="851"/>
        <w:jc w:val="both"/>
        <w:rPr>
          <w:lang w:val="lt-LT" w:eastAsia="lt-LT"/>
        </w:rPr>
      </w:pPr>
    </w:p>
    <w:p w:rsidR="009475C2" w:rsidRPr="000934ED" w:rsidRDefault="009475C2" w:rsidP="009475C2">
      <w:pPr>
        <w:tabs>
          <w:tab w:val="left" w:pos="993"/>
        </w:tabs>
        <w:jc w:val="both"/>
        <w:rPr>
          <w:sz w:val="22"/>
          <w:szCs w:val="22"/>
          <w:lang w:val="lt-LT"/>
        </w:rPr>
      </w:pPr>
      <w:r w:rsidRPr="000934ED">
        <w:rPr>
          <w:sz w:val="22"/>
          <w:szCs w:val="22"/>
          <w:lang w:val="lt-LT"/>
        </w:rPr>
        <w:t xml:space="preserve">           </w:t>
      </w:r>
    </w:p>
    <w:p w:rsidR="009475C2" w:rsidRPr="000934ED" w:rsidRDefault="009475C2" w:rsidP="009475C2">
      <w:pPr>
        <w:jc w:val="both"/>
        <w:rPr>
          <w:sz w:val="22"/>
          <w:szCs w:val="22"/>
          <w:lang w:val="lt-LT"/>
        </w:rPr>
      </w:pPr>
    </w:p>
    <w:p w:rsidR="009475C2" w:rsidRPr="000934ED" w:rsidRDefault="009475C2" w:rsidP="009475C2">
      <w:pPr>
        <w:pStyle w:val="Antrat1"/>
        <w:numPr>
          <w:ilvl w:val="0"/>
          <w:numId w:val="4"/>
        </w:numPr>
        <w:spacing w:before="120" w:after="120"/>
        <w:ind w:left="538" w:hanging="357"/>
        <w:rPr>
          <w:b/>
          <w:bCs/>
          <w:sz w:val="22"/>
          <w:szCs w:val="22"/>
        </w:rPr>
      </w:pPr>
      <w:r w:rsidRPr="000934ED">
        <w:rPr>
          <w:b/>
          <w:bCs/>
          <w:sz w:val="22"/>
          <w:szCs w:val="22"/>
        </w:rPr>
        <w:t>TIEKĖJŲ KVALIFIKACIJOS REIKALAVIMAI</w:t>
      </w:r>
    </w:p>
    <w:p w:rsidR="009475C2" w:rsidRPr="009475C2" w:rsidRDefault="009475C2" w:rsidP="009475C2">
      <w:pPr>
        <w:pStyle w:val="Antrat2"/>
        <w:numPr>
          <w:ilvl w:val="1"/>
          <w:numId w:val="4"/>
        </w:numPr>
        <w:tabs>
          <w:tab w:val="clear" w:pos="1080"/>
          <w:tab w:val="num" w:pos="0"/>
          <w:tab w:val="left" w:pos="993"/>
        </w:tabs>
        <w:ind w:left="0" w:firstLine="567"/>
      </w:pPr>
      <w:r w:rsidRPr="009475C2">
        <w:t>Tiekėjas, pageidaujantis dalyvauti pirkime, turi atitikti šiuos minimalius kvalifikacijos reikalavimus:</w:t>
      </w:r>
    </w:p>
    <w:p w:rsidR="009475C2" w:rsidRDefault="009475C2" w:rsidP="009475C2">
      <w:pPr>
        <w:ind w:right="-149" w:firstLine="720"/>
        <w:jc w:val="both"/>
        <w:rPr>
          <w:b/>
          <w:bCs/>
          <w:lang w:val="lt-LT"/>
        </w:rPr>
      </w:pPr>
      <w:r w:rsidRPr="009475C2">
        <w:rPr>
          <w:b/>
          <w:bCs/>
          <w:lang w:val="lt-LT"/>
        </w:rPr>
        <w:t>1 lentelė. Bendrieji reikalavimai tiekėjų kvalifikacijai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
        <w:gridCol w:w="4137"/>
        <w:gridCol w:w="4803"/>
      </w:tblGrid>
      <w:tr w:rsidR="00DA0402" w:rsidRPr="00DA0402" w:rsidTr="00215ED7">
        <w:tc>
          <w:tcPr>
            <w:tcW w:w="624" w:type="dxa"/>
          </w:tcPr>
          <w:p w:rsidR="00DA0402" w:rsidRPr="00DA0402" w:rsidRDefault="00DA0402" w:rsidP="00DA0402">
            <w:pPr>
              <w:ind w:left="-779" w:right="-149" w:firstLine="851"/>
              <w:jc w:val="both"/>
              <w:rPr>
                <w:rFonts w:eastAsia="Calibri"/>
                <w:b/>
                <w:bCs/>
                <w:sz w:val="22"/>
                <w:szCs w:val="22"/>
                <w:lang w:val="lt-LT"/>
              </w:rPr>
            </w:pPr>
            <w:r w:rsidRPr="00DA0402">
              <w:rPr>
                <w:rFonts w:eastAsia="Calibri"/>
                <w:sz w:val="22"/>
                <w:szCs w:val="22"/>
                <w:lang w:val="lt-LT"/>
              </w:rPr>
              <w:t>Eil. Nr.</w:t>
            </w:r>
          </w:p>
        </w:tc>
        <w:tc>
          <w:tcPr>
            <w:tcW w:w="4137" w:type="dxa"/>
          </w:tcPr>
          <w:p w:rsidR="00DA0402" w:rsidRPr="00DA0402" w:rsidRDefault="00DA0402" w:rsidP="00DA0402">
            <w:pPr>
              <w:ind w:right="-149"/>
              <w:jc w:val="center"/>
              <w:rPr>
                <w:rFonts w:eastAsia="Calibri"/>
                <w:b/>
                <w:bCs/>
                <w:sz w:val="22"/>
                <w:szCs w:val="22"/>
                <w:lang w:val="lt-LT"/>
              </w:rPr>
            </w:pPr>
            <w:r w:rsidRPr="00DA0402">
              <w:rPr>
                <w:rFonts w:eastAsia="Calibri"/>
                <w:b/>
                <w:bCs/>
                <w:sz w:val="22"/>
                <w:szCs w:val="22"/>
                <w:lang w:val="lt-LT"/>
              </w:rPr>
              <w:t>Kvalifikacijos reikalavimai</w:t>
            </w:r>
          </w:p>
        </w:tc>
        <w:tc>
          <w:tcPr>
            <w:tcW w:w="4803" w:type="dxa"/>
          </w:tcPr>
          <w:p w:rsidR="00DA0402" w:rsidRPr="00DA0402" w:rsidRDefault="00DA0402" w:rsidP="00DA0402">
            <w:pPr>
              <w:jc w:val="center"/>
              <w:rPr>
                <w:rFonts w:eastAsia="Calibri"/>
                <w:b/>
                <w:bCs/>
                <w:sz w:val="22"/>
                <w:szCs w:val="22"/>
                <w:lang w:val="lt-LT"/>
              </w:rPr>
            </w:pPr>
            <w:r w:rsidRPr="00DA0402">
              <w:rPr>
                <w:rFonts w:eastAsia="Calibri"/>
                <w:b/>
                <w:bCs/>
                <w:sz w:val="22"/>
                <w:szCs w:val="22"/>
                <w:lang w:val="lt-LT"/>
              </w:rPr>
              <w:t>Kvalifikacijos reikalavimus įrodantys dokumentai</w:t>
            </w:r>
          </w:p>
        </w:tc>
      </w:tr>
      <w:tr w:rsidR="00DA0402" w:rsidRPr="00DA0402" w:rsidTr="00215ED7">
        <w:tc>
          <w:tcPr>
            <w:tcW w:w="624" w:type="dxa"/>
          </w:tcPr>
          <w:p w:rsidR="00DA0402" w:rsidRPr="00DA0402" w:rsidRDefault="00DA0402" w:rsidP="00DA0402">
            <w:pPr>
              <w:ind w:left="-779" w:right="-149" w:firstLine="851"/>
              <w:jc w:val="both"/>
              <w:rPr>
                <w:rFonts w:eastAsia="Calibri"/>
                <w:sz w:val="22"/>
                <w:szCs w:val="22"/>
                <w:lang w:val="lt-LT"/>
              </w:rPr>
            </w:pPr>
            <w:r w:rsidRPr="00DA0402">
              <w:rPr>
                <w:rFonts w:eastAsia="Calibri"/>
                <w:sz w:val="22"/>
                <w:szCs w:val="22"/>
                <w:lang w:val="lt-LT"/>
              </w:rPr>
              <w:t>1.</w:t>
            </w:r>
          </w:p>
        </w:tc>
        <w:tc>
          <w:tcPr>
            <w:tcW w:w="4137" w:type="dxa"/>
          </w:tcPr>
          <w:p w:rsidR="00DA0402" w:rsidRPr="00DA0402" w:rsidRDefault="00DA0402" w:rsidP="00DA0402">
            <w:pPr>
              <w:jc w:val="both"/>
              <w:rPr>
                <w:rFonts w:eastAsia="Calibri"/>
                <w:b/>
                <w:bCs/>
                <w:sz w:val="22"/>
                <w:szCs w:val="22"/>
                <w:lang w:val="lt-LT"/>
              </w:rPr>
            </w:pPr>
            <w:r w:rsidRPr="00DA0402">
              <w:rPr>
                <w:rFonts w:eastAsia="Calibri"/>
                <w:sz w:val="22"/>
                <w:szCs w:val="22"/>
                <w:lang w:val="lt-LT"/>
              </w:rPr>
              <w:t>Tiekėjas (fizinis asmuo) arba tiekėjo (juridinio asmens) vadovas ar ūkinės bendrijos tikrasis narys (nariai), turintis (turintys)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803" w:type="dxa"/>
          </w:tcPr>
          <w:p w:rsidR="00DA0402" w:rsidRPr="00DA0402" w:rsidRDefault="00DA0402" w:rsidP="00DA0402">
            <w:pPr>
              <w:jc w:val="both"/>
              <w:rPr>
                <w:rFonts w:eastAsia="Calibri"/>
                <w:sz w:val="22"/>
                <w:szCs w:val="22"/>
                <w:lang w:val="lt-LT"/>
              </w:rPr>
            </w:pPr>
            <w:r w:rsidRPr="00DA0402">
              <w:rPr>
                <w:rFonts w:eastAsia="Calibri"/>
                <w:sz w:val="22"/>
                <w:szCs w:val="22"/>
                <w:lang w:val="lt-LT"/>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 Pateikiamos tinkamai patvirtintos dokumentų kopijos.</w:t>
            </w:r>
          </w:p>
          <w:p w:rsidR="00DA0402" w:rsidRPr="00DA0402" w:rsidRDefault="00DA0402" w:rsidP="00DA0402">
            <w:pPr>
              <w:jc w:val="both"/>
              <w:rPr>
                <w:rFonts w:eastAsia="Calibri"/>
                <w:sz w:val="22"/>
                <w:szCs w:val="22"/>
                <w:lang w:val="lt-LT"/>
              </w:rPr>
            </w:pPr>
          </w:p>
          <w:p w:rsidR="00DA0402" w:rsidRPr="00DA0402" w:rsidRDefault="00DA0402" w:rsidP="00DA0402">
            <w:pPr>
              <w:ind w:firstLine="851"/>
              <w:jc w:val="both"/>
              <w:rPr>
                <w:rFonts w:eastAsia="Calibri"/>
                <w:b/>
                <w:bCs/>
                <w:sz w:val="22"/>
                <w:szCs w:val="22"/>
                <w:lang w:val="lt-LT"/>
              </w:rPr>
            </w:pPr>
          </w:p>
        </w:tc>
      </w:tr>
      <w:tr w:rsidR="00DA0402" w:rsidRPr="00DA0402" w:rsidTr="00215ED7">
        <w:tc>
          <w:tcPr>
            <w:tcW w:w="624" w:type="dxa"/>
          </w:tcPr>
          <w:p w:rsidR="00DA0402" w:rsidRPr="00DA0402" w:rsidRDefault="00DA0402" w:rsidP="00DA0402">
            <w:pPr>
              <w:ind w:left="-779" w:right="-149" w:firstLine="851"/>
              <w:jc w:val="both"/>
              <w:rPr>
                <w:rFonts w:eastAsia="Calibri"/>
                <w:sz w:val="22"/>
                <w:szCs w:val="22"/>
                <w:lang w:val="lt-LT"/>
              </w:rPr>
            </w:pPr>
            <w:r w:rsidRPr="00DA0402">
              <w:rPr>
                <w:rFonts w:eastAsia="Calibri"/>
                <w:sz w:val="22"/>
                <w:szCs w:val="22"/>
                <w:lang w:val="lt-LT"/>
              </w:rPr>
              <w:t>2.</w:t>
            </w:r>
          </w:p>
        </w:tc>
        <w:tc>
          <w:tcPr>
            <w:tcW w:w="4137" w:type="dxa"/>
          </w:tcPr>
          <w:p w:rsidR="00DA0402" w:rsidRPr="00DA0402" w:rsidRDefault="00DA0402" w:rsidP="00DA0402">
            <w:pPr>
              <w:jc w:val="both"/>
              <w:rPr>
                <w:rFonts w:eastAsia="Calibri"/>
                <w:color w:val="FF0000"/>
                <w:sz w:val="22"/>
                <w:szCs w:val="22"/>
                <w:lang w:val="lt-LT"/>
              </w:rPr>
            </w:pPr>
            <w:r w:rsidRPr="00DA0402">
              <w:rPr>
                <w:rFonts w:eastAsia="Calibri"/>
                <w:sz w:val="22"/>
                <w:szCs w:val="22"/>
                <w:lang w:val="lt-LT"/>
              </w:rPr>
              <w:t>Tiekėjas, kuris yra fizinis asmuo, arba tiekėjo, kuris yra juridinis asmuo, dalyvis, turintis balsų daugumą juridinio asmens dalyvių susirinkime, neturi neišnykusio ar nepanaikinto teistumo už nusikalstamą bankrotą.</w:t>
            </w:r>
          </w:p>
        </w:tc>
        <w:tc>
          <w:tcPr>
            <w:tcW w:w="4803" w:type="dxa"/>
          </w:tcPr>
          <w:p w:rsidR="00DA0402" w:rsidRPr="00DA0402" w:rsidRDefault="00DA0402" w:rsidP="00DA0402">
            <w:pPr>
              <w:jc w:val="both"/>
              <w:rPr>
                <w:rFonts w:eastAsia="Calibri"/>
                <w:sz w:val="22"/>
                <w:szCs w:val="22"/>
                <w:lang w:val="lt-LT" w:eastAsia="lt-LT"/>
              </w:rPr>
            </w:pPr>
            <w:r w:rsidRPr="00DA0402">
              <w:rPr>
                <w:rFonts w:eastAsia="Calibri"/>
                <w:sz w:val="22"/>
                <w:szCs w:val="22"/>
                <w:lang w:val="lt-LT"/>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w:t>
            </w:r>
            <w:r w:rsidRPr="00DA0402">
              <w:rPr>
                <w:rFonts w:eastAsia="Calibri"/>
                <w:sz w:val="22"/>
                <w:szCs w:val="22"/>
                <w:lang w:val="lt-LT"/>
              </w:rPr>
              <w:lastRenderedPageBreak/>
              <w:t>terminas ilgesnis nei pasiūlymų pateikimo terminas, toks dokumentas jo galiojimo laikotarpiu yra priimtinas Pateikiamos tinkamai patvirtintos dokumentų kopijos.</w:t>
            </w:r>
            <w:r w:rsidRPr="00DA0402">
              <w:rPr>
                <w:rFonts w:eastAsia="Calibri"/>
                <w:sz w:val="22"/>
                <w:szCs w:val="22"/>
                <w:lang w:val="lt-LT" w:eastAsia="lt-LT"/>
              </w:rPr>
              <w:t xml:space="preserve"> </w:t>
            </w:r>
          </w:p>
        </w:tc>
      </w:tr>
      <w:tr w:rsidR="00DA0402" w:rsidRPr="00DA0402" w:rsidTr="00215ED7">
        <w:tc>
          <w:tcPr>
            <w:tcW w:w="624" w:type="dxa"/>
          </w:tcPr>
          <w:p w:rsidR="00DA0402" w:rsidRPr="00DA0402" w:rsidRDefault="00DA0402" w:rsidP="00DA0402">
            <w:pPr>
              <w:ind w:left="-779" w:right="-149" w:firstLine="851"/>
              <w:jc w:val="both"/>
              <w:rPr>
                <w:rFonts w:eastAsia="Calibri"/>
                <w:sz w:val="22"/>
                <w:szCs w:val="22"/>
                <w:lang w:val="lt-LT"/>
              </w:rPr>
            </w:pPr>
            <w:r w:rsidRPr="00DA0402">
              <w:rPr>
                <w:rFonts w:eastAsia="Calibri"/>
                <w:sz w:val="22"/>
                <w:szCs w:val="22"/>
                <w:lang w:val="lt-LT"/>
              </w:rPr>
              <w:lastRenderedPageBreak/>
              <w:t>3.</w:t>
            </w:r>
          </w:p>
        </w:tc>
        <w:tc>
          <w:tcPr>
            <w:tcW w:w="4137" w:type="dxa"/>
          </w:tcPr>
          <w:p w:rsidR="00DA0402" w:rsidRPr="00DA0402" w:rsidRDefault="00DA0402" w:rsidP="00DA0402">
            <w:pPr>
              <w:jc w:val="both"/>
              <w:rPr>
                <w:rFonts w:eastAsia="Calibri"/>
                <w:sz w:val="22"/>
                <w:szCs w:val="22"/>
                <w:lang w:val="lt-LT"/>
              </w:rPr>
            </w:pPr>
            <w:r w:rsidRPr="00DA0402">
              <w:rPr>
                <w:rFonts w:eastAsia="Calibri"/>
                <w:sz w:val="22"/>
                <w:szCs w:val="22"/>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803" w:type="dxa"/>
          </w:tcPr>
          <w:p w:rsidR="00DA0402" w:rsidRPr="00DA0402" w:rsidRDefault="00DA0402" w:rsidP="00DA0402">
            <w:pPr>
              <w:jc w:val="both"/>
              <w:rPr>
                <w:rFonts w:eastAsia="Calibri"/>
                <w:sz w:val="22"/>
                <w:szCs w:val="22"/>
                <w:lang w:val="lt-LT"/>
              </w:rPr>
            </w:pPr>
            <w:r w:rsidRPr="00DA0402">
              <w:rPr>
                <w:rFonts w:eastAsia="Calibri"/>
                <w:sz w:val="22"/>
                <w:szCs w:val="22"/>
                <w:lang w:val="lt-LT"/>
              </w:rPr>
              <w:t xml:space="preserve">1) Valstybės įmonės Registrų centro arba atitinkamos užsienio šalies institucijos išduotas dokumentas (originalas arba patvirtinta kopija),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p>
          <w:p w:rsidR="00DA0402" w:rsidRPr="00DA0402" w:rsidRDefault="00DA0402" w:rsidP="00DA0402">
            <w:pPr>
              <w:jc w:val="both"/>
              <w:rPr>
                <w:rFonts w:eastAsia="Calibri"/>
                <w:sz w:val="22"/>
                <w:szCs w:val="22"/>
                <w:lang w:val="lt-LT"/>
              </w:rPr>
            </w:pPr>
            <w:r w:rsidRPr="00DA0402">
              <w:rPr>
                <w:rFonts w:eastAsia="Calibri"/>
                <w:sz w:val="22"/>
                <w:szCs w:val="22"/>
                <w:lang w:val="lt-LT"/>
              </w:rPr>
              <w:t xml:space="preserve">2) Tiekėjo deklaracija (3 priedas),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 </w:t>
            </w:r>
            <w:r w:rsidRPr="00DA0402">
              <w:rPr>
                <w:rFonts w:eastAsia="Calibri"/>
                <w:i/>
                <w:sz w:val="22"/>
                <w:szCs w:val="22"/>
                <w:lang w:val="lt-LT"/>
              </w:rPr>
              <w:t>Jeigu Lietuvos Respublikos valstybės informacinių išteklių valdymo įstatymu ar kitais teisės aktais nustatyta tvarka dokumentai ir reikalaujama informacija yra neatlygintinai prieinami perkančiajai organizacijai Lietuvos Respublikos registruose, valstybės informacinėse sistemose ir kitose informacinėse sistemose, iš jo nereikalaujama pateikti šio kvalifikacijos reikalavimo 1 papunktyje nurodytų dokumentų. Perkančioji organizacija duomenis tikrina paskutinę pasiūlymų pateikimo termino dieną, nurodytą skelbime</w:t>
            </w:r>
          </w:p>
        </w:tc>
      </w:tr>
      <w:tr w:rsidR="00DA0402" w:rsidRPr="00DA0402" w:rsidTr="00215ED7">
        <w:trPr>
          <w:trHeight w:val="599"/>
        </w:trPr>
        <w:tc>
          <w:tcPr>
            <w:tcW w:w="624" w:type="dxa"/>
          </w:tcPr>
          <w:p w:rsidR="00DA0402" w:rsidRPr="00DA0402" w:rsidRDefault="00DA0402" w:rsidP="00DA0402">
            <w:pPr>
              <w:ind w:left="-779" w:right="-149" w:firstLine="851"/>
              <w:jc w:val="both"/>
              <w:rPr>
                <w:rFonts w:eastAsia="Calibri"/>
                <w:b/>
                <w:bCs/>
                <w:sz w:val="22"/>
                <w:szCs w:val="22"/>
                <w:lang w:val="lt-LT"/>
              </w:rPr>
            </w:pPr>
            <w:r w:rsidRPr="00DA0402">
              <w:rPr>
                <w:rFonts w:eastAsia="Calibri"/>
                <w:sz w:val="22"/>
                <w:szCs w:val="22"/>
                <w:lang w:val="lt-LT"/>
              </w:rPr>
              <w:t>4.</w:t>
            </w:r>
          </w:p>
        </w:tc>
        <w:tc>
          <w:tcPr>
            <w:tcW w:w="4137" w:type="dxa"/>
          </w:tcPr>
          <w:p w:rsidR="00DA0402" w:rsidRPr="00DA0402" w:rsidRDefault="00DA0402" w:rsidP="00DA0402">
            <w:pPr>
              <w:jc w:val="both"/>
              <w:rPr>
                <w:rFonts w:eastAsia="Calibri"/>
                <w:b/>
                <w:bCs/>
                <w:sz w:val="22"/>
                <w:szCs w:val="22"/>
                <w:lang w:val="lt-LT"/>
              </w:rPr>
            </w:pPr>
            <w:r w:rsidRPr="00DA0402">
              <w:rPr>
                <w:rFonts w:eastAsia="Calibri"/>
                <w:sz w:val="22"/>
                <w:szCs w:val="22"/>
                <w:lang w:val="lt-LT"/>
              </w:rPr>
              <w:t>Tiekėjas (fizinis asmuo) neturi teistumo (arba teistumas yra išnykęs ar panaikintas), dėl tiekėjo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 išskyrus šių konkurso sąlygų 1. punkte išvardytas veikas.</w:t>
            </w:r>
          </w:p>
        </w:tc>
        <w:tc>
          <w:tcPr>
            <w:tcW w:w="4803" w:type="dxa"/>
          </w:tcPr>
          <w:p w:rsidR="00DA0402" w:rsidRPr="00DA0402" w:rsidRDefault="00DA0402" w:rsidP="00DA0402">
            <w:pPr>
              <w:ind w:firstLine="67"/>
              <w:jc w:val="both"/>
              <w:rPr>
                <w:rFonts w:eastAsia="Calibri"/>
                <w:sz w:val="22"/>
                <w:szCs w:val="22"/>
                <w:lang w:val="lt-LT"/>
              </w:rPr>
            </w:pPr>
            <w:r w:rsidRPr="00DA0402">
              <w:rPr>
                <w:rFonts w:eastAsia="Calibri"/>
                <w:sz w:val="22"/>
                <w:szCs w:val="22"/>
                <w:lang w:val="lt-LT"/>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išduotas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DA0402" w:rsidRPr="00DA0402" w:rsidTr="00215ED7">
        <w:tc>
          <w:tcPr>
            <w:tcW w:w="624" w:type="dxa"/>
          </w:tcPr>
          <w:p w:rsidR="00DA0402" w:rsidRPr="00DA0402" w:rsidRDefault="00DA0402" w:rsidP="00DA0402">
            <w:pPr>
              <w:ind w:left="-779" w:right="-149" w:firstLine="851"/>
              <w:jc w:val="both"/>
              <w:rPr>
                <w:rFonts w:eastAsia="Calibri"/>
                <w:sz w:val="22"/>
                <w:szCs w:val="22"/>
                <w:lang w:val="lt-LT"/>
              </w:rPr>
            </w:pPr>
            <w:r w:rsidRPr="00DA0402">
              <w:rPr>
                <w:rFonts w:eastAsia="Calibri"/>
                <w:sz w:val="22"/>
                <w:szCs w:val="22"/>
                <w:lang w:val="lt-LT"/>
              </w:rPr>
              <w:t>5.</w:t>
            </w:r>
          </w:p>
        </w:tc>
        <w:tc>
          <w:tcPr>
            <w:tcW w:w="4137" w:type="dxa"/>
          </w:tcPr>
          <w:p w:rsidR="00DA0402" w:rsidRPr="00DA0402" w:rsidRDefault="00DA0402" w:rsidP="00DA0402">
            <w:pPr>
              <w:ind w:firstLine="252"/>
              <w:jc w:val="both"/>
              <w:rPr>
                <w:rFonts w:eastAsia="Calibri"/>
                <w:b/>
                <w:bCs/>
                <w:sz w:val="22"/>
                <w:szCs w:val="22"/>
                <w:lang w:val="lt-LT"/>
              </w:rPr>
            </w:pPr>
            <w:r w:rsidRPr="00DA0402">
              <w:rPr>
                <w:rFonts w:eastAsia="Calibri"/>
                <w:sz w:val="22"/>
                <w:szCs w:val="22"/>
                <w:lang w:val="lt-LT"/>
              </w:rPr>
              <w:t xml:space="preserve">Tiekėjas nėra padaręs rimto profesinio pažeidimo, kurį perkančioji organizacija gali įrodyti bet kokiomis teisėtomis priemonėmis. Šiame punkte vartojama sąvoka „rimtas profesinis pažeidimas“ </w:t>
            </w:r>
            <w:r w:rsidRPr="00DA0402">
              <w:rPr>
                <w:rFonts w:eastAsia="Calibri"/>
                <w:sz w:val="22"/>
                <w:szCs w:val="22"/>
                <w:lang w:val="lt-LT"/>
              </w:rPr>
              <w:lastRenderedPageBreak/>
              <w:t>suprantama kaip profesinės etikos pažeidimas, kai nuo tiekėjo pripažinimo nesilaikančiu profesinės etikos normų momento praėjo magiau kaip 1 metai, kaip konkurencijos, darbo, darbuotojų saugos ir sveikatos, aplinkosaugos teisės aktų pažeidimas, už kurį tiekėjui, kuris yra fizinis asmuo, yra paskirta administracinė nuobauda, o tiekėjui, kuris yra juridinis asmuo, - ekonominė situacija, nustatyta Lietuvos Respublikos įstatymuose, kai nuo sprendimo, kuriuo buvo paskirta ši sankcija, įsiteisėjimo dienos praėjo magiau kaip 1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magiau kaip 3 metai. Jeigu tiekėjas, kuris yra fizinis asmuo, arba tiekėjo, kuris yra juridinis asmuo, dalyvis, turintis balsų daugumą juridinio asmens dalyvių susirinkime, yra pripažintas kaltu dėl tyčinio bankroto, kaip jis apibrėžtas Lietuvos Respublikos įmonių bankroto įstatyme, toks pažeidimas pagal šį punktą laikomas rimtu profesiniu pažeidimu, jeigu nuo teismo sprendimo įsiteisėjimo dienos praėjo magiau kaip 3 metai;</w:t>
            </w:r>
          </w:p>
        </w:tc>
        <w:tc>
          <w:tcPr>
            <w:tcW w:w="4803" w:type="dxa"/>
          </w:tcPr>
          <w:p w:rsidR="00DA0402" w:rsidRPr="00DA0402" w:rsidRDefault="00DA0402" w:rsidP="00DA0402">
            <w:pPr>
              <w:ind w:firstLine="12"/>
              <w:jc w:val="both"/>
              <w:rPr>
                <w:rFonts w:eastAsia="Calibri"/>
                <w:sz w:val="22"/>
                <w:szCs w:val="22"/>
                <w:lang w:val="lt-LT"/>
              </w:rPr>
            </w:pPr>
            <w:r w:rsidRPr="00DA0402">
              <w:rPr>
                <w:rFonts w:eastAsia="Calibri"/>
                <w:sz w:val="22"/>
                <w:szCs w:val="22"/>
                <w:lang w:val="lt-LT"/>
              </w:rPr>
              <w:lastRenderedPageBreak/>
              <w:t>Tiekėjo deklaracija (3 priedas)</w:t>
            </w:r>
          </w:p>
        </w:tc>
      </w:tr>
      <w:tr w:rsidR="00DA0402" w:rsidRPr="00DA0402" w:rsidTr="00215ED7">
        <w:tc>
          <w:tcPr>
            <w:tcW w:w="624" w:type="dxa"/>
          </w:tcPr>
          <w:p w:rsidR="00DA0402" w:rsidRPr="00DA0402" w:rsidRDefault="00DA0402" w:rsidP="00DA0402">
            <w:pPr>
              <w:ind w:left="-779" w:right="-149" w:firstLine="851"/>
              <w:jc w:val="both"/>
              <w:rPr>
                <w:rFonts w:eastAsia="Calibri"/>
                <w:sz w:val="22"/>
                <w:szCs w:val="22"/>
                <w:lang w:val="lt-LT"/>
              </w:rPr>
            </w:pPr>
            <w:r w:rsidRPr="00DA0402">
              <w:rPr>
                <w:rFonts w:eastAsia="Calibri"/>
                <w:sz w:val="22"/>
                <w:szCs w:val="22"/>
                <w:lang w:val="lt-LT"/>
              </w:rPr>
              <w:lastRenderedPageBreak/>
              <w:t>6.</w:t>
            </w:r>
          </w:p>
        </w:tc>
        <w:tc>
          <w:tcPr>
            <w:tcW w:w="4137" w:type="dxa"/>
          </w:tcPr>
          <w:p w:rsidR="00DA0402" w:rsidRPr="00DA0402" w:rsidRDefault="00DA0402" w:rsidP="00DA0402">
            <w:pPr>
              <w:jc w:val="both"/>
              <w:rPr>
                <w:rFonts w:eastAsia="Calibri"/>
                <w:sz w:val="22"/>
                <w:szCs w:val="22"/>
                <w:lang w:val="lt-LT"/>
              </w:rPr>
            </w:pPr>
            <w:r w:rsidRPr="00DA0402">
              <w:rPr>
                <w:rFonts w:eastAsia="Calibri"/>
                <w:sz w:val="22"/>
                <w:szCs w:val="22"/>
                <w:lang w:val="lt-LT"/>
              </w:rPr>
              <w:t>Tiekėjas yra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803" w:type="dxa"/>
          </w:tcPr>
          <w:p w:rsidR="00DA0402" w:rsidRPr="00DA0402" w:rsidRDefault="00DA0402" w:rsidP="00DA0402">
            <w:pPr>
              <w:ind w:firstLine="12"/>
              <w:jc w:val="both"/>
              <w:rPr>
                <w:rFonts w:eastAsia="Calibri"/>
                <w:sz w:val="22"/>
                <w:szCs w:val="22"/>
                <w:lang w:val="lt-LT"/>
              </w:rPr>
            </w:pPr>
            <w:r w:rsidRPr="00DA0402">
              <w:rPr>
                <w:rFonts w:eastAsia="Calibri"/>
                <w:sz w:val="22"/>
                <w:szCs w:val="22"/>
                <w:lang w:val="lt-LT"/>
              </w:rPr>
              <w:t xml:space="preserve">1) Valstybinės mokesčių inspekcijos išduotas dokumentas arba Valstybės įmonės Registrų centro Lietuvos Respublikos Vyriausybės nustatyta tvarka išduotas dokumentas, patvirtinantis jungtinius kompetentingų institucijų tvarkomus duomenis, ar šalies, kurioje yra registruotas tiekėjas, kompetentingos valstybės institucijos išduotas dokumentas  išduotas ne anksčiau kaip prieš 30 kalendorinių dienų iki pasiūlymų pateikimo termino pabaigos. Jei dokumentas išduotas anksčiau, tačiau jo galiojimo terminas ilgesnis nei pasiūlymų pateikimo terminas, toks dokumentas yra priimtinas. Pateikiami skenuoti dokumentai. </w:t>
            </w:r>
          </w:p>
          <w:p w:rsidR="00DA0402" w:rsidRPr="00DA0402" w:rsidRDefault="00DA0402" w:rsidP="00DA0402">
            <w:pPr>
              <w:ind w:firstLine="12"/>
              <w:jc w:val="both"/>
              <w:rPr>
                <w:rFonts w:eastAsia="Calibri"/>
                <w:sz w:val="22"/>
                <w:szCs w:val="22"/>
                <w:lang w:val="lt-LT"/>
              </w:rPr>
            </w:pPr>
            <w:r w:rsidRPr="00DA0402">
              <w:rPr>
                <w:rFonts w:eastAsia="Calibri"/>
                <w:sz w:val="22"/>
                <w:szCs w:val="22"/>
                <w:lang w:val="lt-LT"/>
              </w:rPr>
              <w:t xml:space="preserve">2) 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Jeigu tiekėjas yra juridinis asmuo, registruotas Lietuvos Respublikoje, iš jo nereikalaujama pateikti šio kvalifikacijos reikalavime nurodytų dokumentų. Perkančioji organizacija duomenis tikrina paskutinę </w:t>
            </w:r>
            <w:r w:rsidRPr="00DA0402">
              <w:rPr>
                <w:rFonts w:eastAsia="Calibri"/>
                <w:sz w:val="22"/>
                <w:szCs w:val="22"/>
                <w:lang w:val="lt-LT"/>
              </w:rPr>
              <w:lastRenderedPageBreak/>
              <w:t>pasiūlymų pateikimo termino dieną, nurodytą skelbime. Kitos valstybės tiekėjas, kuris yra fizinis arba juridinis asmuo, pateikia šalies, kurioje jis yra registruotas, kompetentingos valstybės institucijos išduotą pašymą. Nurodytas dokumentas turi būti išduotas ne anksčiau kaip 30 dienų iki pasiūlymų pateikimo termino pabaigos. Jei dokumentas išduotas anksčiau, tačiau jame nurodyta, kad jis galioja susipažinimo su elektroniniais pasiūlymais dieną, toks dokumentas yra priimtinas. Pateikiami skenuoti dokumentai elektroninėje formoje.</w:t>
            </w:r>
          </w:p>
        </w:tc>
      </w:tr>
      <w:tr w:rsidR="00DA0402" w:rsidRPr="00DA0402" w:rsidTr="00215ED7">
        <w:trPr>
          <w:trHeight w:val="2417"/>
        </w:trPr>
        <w:tc>
          <w:tcPr>
            <w:tcW w:w="624" w:type="dxa"/>
          </w:tcPr>
          <w:p w:rsidR="00DA0402" w:rsidRPr="00DA0402" w:rsidRDefault="00DA0402" w:rsidP="00DA0402">
            <w:pPr>
              <w:ind w:left="-779" w:right="-149" w:firstLine="851"/>
              <w:jc w:val="both"/>
              <w:rPr>
                <w:rFonts w:eastAsia="Calibri"/>
                <w:sz w:val="22"/>
                <w:szCs w:val="22"/>
                <w:lang w:val="lt-LT"/>
              </w:rPr>
            </w:pPr>
            <w:r w:rsidRPr="00DA0402">
              <w:rPr>
                <w:rFonts w:eastAsia="Calibri"/>
                <w:sz w:val="22"/>
                <w:szCs w:val="22"/>
                <w:lang w:val="lt-LT"/>
              </w:rPr>
              <w:lastRenderedPageBreak/>
              <w:t>7.</w:t>
            </w:r>
          </w:p>
        </w:tc>
        <w:tc>
          <w:tcPr>
            <w:tcW w:w="4137" w:type="dxa"/>
          </w:tcPr>
          <w:p w:rsidR="00DA0402" w:rsidRPr="00DA0402" w:rsidRDefault="00DA0402" w:rsidP="00DA0402">
            <w:pPr>
              <w:jc w:val="both"/>
              <w:rPr>
                <w:rFonts w:eastAsia="Calibri"/>
                <w:sz w:val="22"/>
                <w:szCs w:val="22"/>
                <w:lang w:val="lt-LT"/>
              </w:rPr>
            </w:pPr>
            <w:r w:rsidRPr="00DA0402">
              <w:rPr>
                <w:rFonts w:eastAsia="Calibri"/>
                <w:sz w:val="22"/>
                <w:szCs w:val="22"/>
                <w:lang w:val="lt-LT"/>
              </w:rPr>
              <w:t>Tiekėjas turi teisę verstis ta veikla, kuri reikalinga pirkimo sutarčiai įvykdyti.</w:t>
            </w:r>
          </w:p>
        </w:tc>
        <w:tc>
          <w:tcPr>
            <w:tcW w:w="4803" w:type="dxa"/>
          </w:tcPr>
          <w:p w:rsidR="00DA0402" w:rsidRPr="00DA0402" w:rsidRDefault="00DA0402" w:rsidP="00DA0402">
            <w:pPr>
              <w:jc w:val="both"/>
              <w:rPr>
                <w:rFonts w:eastAsia="Calibri"/>
                <w:sz w:val="22"/>
                <w:szCs w:val="22"/>
                <w:lang w:val="lt-LT"/>
              </w:rPr>
            </w:pPr>
            <w:r w:rsidRPr="00DA0402">
              <w:rPr>
                <w:rFonts w:eastAsia="Calibri"/>
                <w:sz w:val="22"/>
                <w:szCs w:val="22"/>
                <w:lang w:val="lt-LT"/>
              </w:rPr>
              <w:t>Tiekėjo (juridinio asmens) registravimo pažymėjimo ir įstatų dalies ir/ar kitų dokumentų, patvi</w:t>
            </w:r>
            <w:r>
              <w:rPr>
                <w:rFonts w:eastAsia="Calibri"/>
                <w:sz w:val="22"/>
                <w:szCs w:val="22"/>
                <w:lang w:val="lt-LT"/>
              </w:rPr>
              <w:t xml:space="preserve">rtinančių tiekėjo teisę verstis durų informacinių lentelių </w:t>
            </w:r>
            <w:bookmarkStart w:id="1" w:name="_GoBack"/>
            <w:bookmarkEnd w:id="1"/>
            <w:r w:rsidRPr="00DA0402">
              <w:rPr>
                <w:rFonts w:eastAsia="Calibri"/>
                <w:sz w:val="22"/>
                <w:szCs w:val="22"/>
                <w:lang w:val="lt-LT"/>
              </w:rPr>
              <w:t>prekyba ir/ar pardavimo veikla arba atitinkamos užsienio šalies institucijos (profesinių ar veiklos tvarkytojų, valstybės įgaliotų institucijų pažymos, kaip yra nustatyta toje valstybėje, kurioje tiekėjas registruotas) išduotas dokumentas (originalas, arba tinkamai patvirtinta kopija) ar priesaikos deklaracija, liudijanti tiekėjo teisę verstis atitinkama veikla.</w:t>
            </w:r>
          </w:p>
        </w:tc>
      </w:tr>
    </w:tbl>
    <w:p w:rsidR="000F4738" w:rsidRDefault="000F4738" w:rsidP="000F4738">
      <w:pPr>
        <w:tabs>
          <w:tab w:val="left" w:pos="1247"/>
        </w:tabs>
        <w:jc w:val="both"/>
        <w:rPr>
          <w:b/>
          <w:bCs/>
          <w:lang w:val="lt-LT"/>
        </w:rPr>
      </w:pPr>
    </w:p>
    <w:p w:rsidR="000F4738" w:rsidRPr="001A4F14" w:rsidRDefault="000F4738" w:rsidP="000F4738">
      <w:pPr>
        <w:tabs>
          <w:tab w:val="left" w:pos="1247"/>
        </w:tabs>
        <w:jc w:val="both"/>
        <w:rPr>
          <w:lang w:val="lt-LT"/>
        </w:rPr>
      </w:pPr>
      <w:r w:rsidRPr="001A4F14">
        <w:rPr>
          <w:bCs/>
          <w:lang w:val="lt-LT"/>
        </w:rPr>
        <w:t>3.2.</w:t>
      </w:r>
      <w:r w:rsidRPr="001A4F14">
        <w:rPr>
          <w:b/>
          <w:bCs/>
          <w:lang w:val="lt-LT"/>
        </w:rPr>
        <w:t xml:space="preserve"> </w:t>
      </w:r>
      <w:r w:rsidRPr="001A4F14">
        <w:rPr>
          <w:lang w:val="lt-LT"/>
        </w:rPr>
        <w:t>Vietoj 1 lentelės 7 punkte nurodytų dokumentų tiekėjas gali pateikti Viešųjų pirkimų tarnybos ar kompetentingos užsienio institucijos, jei jos išduota pažyma patvirtina atitiktį pirmiau nustatytiems reikalavimams, išduotos pažymos tinkamai patvirtintą kopiją. Perkančioji organizacija turi teisę paprašyti tiekėjo, kad jis pristatytų pažymos originalą.</w:t>
      </w:r>
    </w:p>
    <w:p w:rsidR="000F4738" w:rsidRPr="001A4F14" w:rsidRDefault="000F4738" w:rsidP="000F4738">
      <w:pPr>
        <w:tabs>
          <w:tab w:val="left" w:pos="1247"/>
        </w:tabs>
        <w:jc w:val="both"/>
        <w:rPr>
          <w:lang w:val="lt-LT"/>
        </w:rPr>
      </w:pPr>
      <w:r w:rsidRPr="001A4F14">
        <w:rPr>
          <w:lang w:val="lt-LT"/>
        </w:rPr>
        <w:t>3.3  Jeigu tiekėjas negali pateikti nurodytų dokumentų, nes atitinkamoje šalyje tokie dokumentai neišduodami arba toje šalyje išduodami dokumentai neapima visų keliamų klausimų, pateikiama priesaikos deklaracija arba oficiali tiekėjo deklaracija (pateikiama atitinkamo dokumento kopija).</w:t>
      </w:r>
    </w:p>
    <w:p w:rsidR="000F4738" w:rsidRPr="001A4F14" w:rsidRDefault="000F4738" w:rsidP="000F4738">
      <w:pPr>
        <w:pStyle w:val="Porat"/>
        <w:tabs>
          <w:tab w:val="left" w:pos="1247"/>
        </w:tabs>
        <w:jc w:val="both"/>
      </w:pPr>
      <w:r w:rsidRPr="001A4F14">
        <w:t>3.4.  Perkančioji organizacija pasilieka sau teisę prašyti dokumentų originalų.</w:t>
      </w:r>
    </w:p>
    <w:p w:rsidR="000F4738" w:rsidRPr="001A4F14" w:rsidRDefault="000F4738" w:rsidP="000F4738">
      <w:pPr>
        <w:pStyle w:val="Porat"/>
        <w:tabs>
          <w:tab w:val="left" w:pos="1247"/>
        </w:tabs>
        <w:jc w:val="both"/>
      </w:pPr>
      <w:r w:rsidRPr="001A4F14">
        <w:t>3.5. Kvalifikacijos reikalavimai ūkio subjektų grupei, kuri pateikia bendrą pasiūlymą, jungtinės veiklos sutarties pagrindu – kiekviena jungtinės veiklos sutarties šalis atskirai turi tenkinti ir pateikti atitinkamus kvalifikaciją įrodančius dokumentus 1 lentelės 1-6 punktams. 1 lentelės 7 punkte ir 2 lentelės nurodytus kvalifikacinius reikalavimus šalys turi atitikti ir pateikti nurodytus dokumentus bent vienas ūkio subjekto narys arba visi ūkio subjektų grupės nariai kartu.</w:t>
      </w:r>
    </w:p>
    <w:p w:rsidR="000F4738" w:rsidRPr="001A4F14" w:rsidRDefault="000F4738" w:rsidP="000F4738">
      <w:pPr>
        <w:pStyle w:val="Porat"/>
        <w:tabs>
          <w:tab w:val="left" w:pos="1247"/>
        </w:tabs>
        <w:jc w:val="both"/>
      </w:pPr>
      <w:r w:rsidRPr="001A4F14">
        <w:t xml:space="preserve">3.6. Tiekėjas pasiūlyme turi nurodyti, kokius </w:t>
      </w:r>
      <w:proofErr w:type="spellStart"/>
      <w:r w:rsidRPr="001A4F14">
        <w:t>subteikėjus</w:t>
      </w:r>
      <w:proofErr w:type="spellEnd"/>
      <w:r w:rsidRPr="001A4F14">
        <w:t xml:space="preserve"> jis ketina pasitelkti. Kiekvienas </w:t>
      </w:r>
      <w:proofErr w:type="spellStart"/>
      <w:r w:rsidRPr="001A4F14">
        <w:t>subteikėjas</w:t>
      </w:r>
      <w:proofErr w:type="spellEnd"/>
      <w:r w:rsidRPr="001A4F14">
        <w:t xml:space="preserve"> turi atitikti ir pateikti nurodytus dokumentus šių konkurso sąlygų 1 lentelės ir 2 lentelės visų punktų reikalavimus. Pateikti tai patvirtinančius dokumentus.</w:t>
      </w:r>
    </w:p>
    <w:p w:rsidR="000F4738" w:rsidRPr="001A4F14" w:rsidRDefault="000F4738" w:rsidP="000F4738">
      <w:pPr>
        <w:pStyle w:val="Porat"/>
        <w:tabs>
          <w:tab w:val="left" w:pos="1247"/>
        </w:tabs>
        <w:jc w:val="both"/>
      </w:pPr>
      <w:r w:rsidRPr="001A4F14">
        <w:t>3.7. Tiekėjų kvalifikacijos vertinimo tvarka: bus atliekamas kiekvieno Tiekėjo kvalifikacijos tikrinimas, ar Tiekėjas atitinka pirkimo dokumentuose nurodytus reikalavimus.</w:t>
      </w:r>
    </w:p>
    <w:p w:rsidR="000F4738" w:rsidRPr="001A4F14" w:rsidRDefault="000F4738" w:rsidP="000F4738">
      <w:pPr>
        <w:pStyle w:val="Antrat2"/>
        <w:numPr>
          <w:ilvl w:val="0"/>
          <w:numId w:val="0"/>
        </w:numPr>
        <w:tabs>
          <w:tab w:val="left" w:pos="1247"/>
        </w:tabs>
      </w:pPr>
      <w:r w:rsidRPr="001A4F14">
        <w:t>3.8. Tiekėjo pasiūlymas atmetamas, jeigu apie nustatytų reikalavimų atitikimą jis pateikė melagingą informaciją, kurią perkančioji organizacija gali įrodyti bet kokiomis teisėtomis priemonėmis arba tiekėjo pateikta informacija ir dokumentai apie kvalifikaciją neatitinka konkurso dokumentuose nurodytų kvalifikacinių reikalavimų.</w:t>
      </w:r>
    </w:p>
    <w:p w:rsidR="000F4738" w:rsidRPr="001A4F14" w:rsidRDefault="000F4738" w:rsidP="000F4738">
      <w:pPr>
        <w:tabs>
          <w:tab w:val="left" w:pos="1247"/>
        </w:tabs>
        <w:jc w:val="both"/>
        <w:rPr>
          <w:rFonts w:eastAsia="Calibri"/>
          <w:lang w:val="lt-LT"/>
        </w:rPr>
      </w:pPr>
      <w:r w:rsidRPr="001A4F14">
        <w:rPr>
          <w:lang w:val="lt-LT"/>
        </w:rPr>
        <w:t xml:space="preserve">3.9. Sutarties vykdymo metu keičiant </w:t>
      </w:r>
      <w:proofErr w:type="spellStart"/>
      <w:r w:rsidRPr="001A4F14">
        <w:rPr>
          <w:lang w:val="lt-LT"/>
        </w:rPr>
        <w:t>subteikėją</w:t>
      </w:r>
      <w:proofErr w:type="spellEnd"/>
      <w:r w:rsidRPr="001A4F14">
        <w:rPr>
          <w:lang w:val="lt-LT"/>
        </w:rPr>
        <w:t xml:space="preserve">, jei pasiūlymo pateikimo metu jis buvo nurodytas, </w:t>
      </w:r>
      <w:proofErr w:type="spellStart"/>
      <w:r w:rsidRPr="001A4F14">
        <w:rPr>
          <w:lang w:val="lt-LT"/>
        </w:rPr>
        <w:t>subteikėjų</w:t>
      </w:r>
      <w:proofErr w:type="spellEnd"/>
      <w:r w:rsidRPr="001A4F14">
        <w:rPr>
          <w:lang w:val="lt-LT"/>
        </w:rPr>
        <w:t xml:space="preserve"> kvalifikacija turi atitikti pirkimo dokumentuose subrangovams nustatytus reikalavimus. </w:t>
      </w:r>
      <w:proofErr w:type="spellStart"/>
      <w:r w:rsidRPr="001A4F14">
        <w:rPr>
          <w:lang w:val="lt-LT"/>
        </w:rPr>
        <w:t>Subteikėjų</w:t>
      </w:r>
      <w:proofErr w:type="spellEnd"/>
      <w:r w:rsidRPr="001A4F14">
        <w:rPr>
          <w:lang w:val="lt-LT"/>
        </w:rPr>
        <w:t xml:space="preserve"> negalima pasitelkti vykdant sutartį, jeigu jie nebuvo nurodyti pasiūlymo pateikimo metu.</w:t>
      </w:r>
    </w:p>
    <w:p w:rsidR="000F4738" w:rsidRPr="001A4F14" w:rsidRDefault="000F4738" w:rsidP="000F4738">
      <w:pPr>
        <w:rPr>
          <w:lang w:val="lt-LT"/>
        </w:rPr>
      </w:pPr>
    </w:p>
    <w:p w:rsidR="009475C2" w:rsidRPr="006460CF" w:rsidRDefault="006460CF" w:rsidP="009475C2">
      <w:pPr>
        <w:pStyle w:val="Antrat1"/>
        <w:numPr>
          <w:ilvl w:val="0"/>
          <w:numId w:val="4"/>
        </w:numPr>
        <w:spacing w:before="120" w:after="120"/>
        <w:ind w:left="538" w:hanging="357"/>
        <w:rPr>
          <w:b/>
          <w:bCs/>
          <w:i/>
          <w:iCs/>
          <w:sz w:val="24"/>
          <w:szCs w:val="24"/>
        </w:rPr>
      </w:pPr>
      <w:r w:rsidRPr="006460CF">
        <w:rPr>
          <w:b/>
          <w:bCs/>
          <w:sz w:val="24"/>
          <w:szCs w:val="24"/>
        </w:rPr>
        <w:t>ŪKIO SUBJEKTŲ GRUPĖS DALYVAVIMAS PIRKIMO PROCEDŪROSE</w:t>
      </w:r>
    </w:p>
    <w:p w:rsidR="006460CF" w:rsidRPr="001A4F14" w:rsidRDefault="006460CF" w:rsidP="006460CF">
      <w:pPr>
        <w:jc w:val="both"/>
        <w:rPr>
          <w:lang w:val="lt-LT"/>
        </w:rPr>
      </w:pPr>
      <w:r w:rsidRPr="001A4F14">
        <w:rPr>
          <w:lang w:val="lt-LT"/>
        </w:rPr>
        <w:t xml:space="preserve">           </w:t>
      </w:r>
      <w:r w:rsidR="009475C2" w:rsidRPr="001A4F14">
        <w:rPr>
          <w:lang w:val="lt-LT"/>
        </w:rPr>
        <w:t xml:space="preserve">4.1. </w:t>
      </w:r>
      <w:r w:rsidRPr="001A4F14">
        <w:rPr>
          <w:lang w:val="lt-LT"/>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w:t>
      </w:r>
      <w:r w:rsidRPr="001A4F14">
        <w:rPr>
          <w:lang w:val="lt-LT"/>
        </w:rPr>
        <w:lastRenderedPageBreak/>
        <w:t>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6460CF" w:rsidRPr="001A4F14" w:rsidRDefault="006460CF" w:rsidP="006460CF">
      <w:pPr>
        <w:jc w:val="both"/>
        <w:rPr>
          <w:i/>
          <w:iCs/>
          <w:lang w:val="lt-LT"/>
        </w:rPr>
      </w:pPr>
      <w:r w:rsidRPr="001A4F14">
        <w:rPr>
          <w:lang w:val="lt-LT"/>
        </w:rPr>
        <w:t xml:space="preserve">            </w:t>
      </w:r>
      <w:r w:rsidR="009475C2" w:rsidRPr="001A4F14">
        <w:rPr>
          <w:lang w:val="lt-LT"/>
        </w:rPr>
        <w:t>4.2.</w:t>
      </w:r>
      <w:r w:rsidRPr="001A4F14">
        <w:rPr>
          <w:lang w:val="lt-LT"/>
        </w:rPr>
        <w:t xml:space="preserve"> Perkančioji organizacija nereikalauja, kad, ūkio subjektų grupės pateiktą pasiūlymą pripažinus geriausiu ir perkančiajai organizacijai pasiūlius sudaryti pirkimo sutartį, ši ūkio subjektų grupė įgautų tam tikrą teisinę formą.</w:t>
      </w:r>
    </w:p>
    <w:p w:rsidR="009475C2" w:rsidRPr="006460CF" w:rsidRDefault="009475C2" w:rsidP="009475C2">
      <w:pPr>
        <w:pStyle w:val="Antrat1"/>
        <w:numPr>
          <w:ilvl w:val="0"/>
          <w:numId w:val="4"/>
        </w:numPr>
        <w:spacing w:before="120" w:after="120"/>
        <w:ind w:left="0" w:firstLine="0"/>
        <w:rPr>
          <w:b/>
          <w:bCs/>
          <w:sz w:val="24"/>
          <w:szCs w:val="24"/>
        </w:rPr>
      </w:pPr>
      <w:r w:rsidRPr="006460CF">
        <w:rPr>
          <w:b/>
          <w:bCs/>
          <w:sz w:val="24"/>
          <w:szCs w:val="24"/>
        </w:rPr>
        <w:t>PASIŪLYMŲ RENGIMAS, PATEIKIMAS, KEITIMAS</w:t>
      </w:r>
    </w:p>
    <w:p w:rsidR="009475C2" w:rsidRPr="006460CF" w:rsidRDefault="009475C2" w:rsidP="009475C2">
      <w:pPr>
        <w:tabs>
          <w:tab w:val="left" w:pos="720"/>
          <w:tab w:val="left" w:pos="1276"/>
        </w:tabs>
        <w:jc w:val="both"/>
        <w:rPr>
          <w:lang w:val="lt-LT"/>
        </w:rPr>
      </w:pPr>
      <w:r w:rsidRPr="006460CF">
        <w:rPr>
          <w:lang w:val="lt-LT"/>
        </w:rPr>
        <w:t xml:space="preserve">          5.1. Pateikdamas pasiūlymą tiekėjas sutinka su šiomis konkurso sąlygomis ir patvirtina, kad jo pasiūlyme pateikta informacija yra teisinga ir apima viską, ko reikia tinkamam pirkimo sutarties įvykdymui.</w:t>
      </w:r>
    </w:p>
    <w:p w:rsidR="009475C2" w:rsidRPr="006460CF" w:rsidRDefault="009475C2" w:rsidP="009475C2">
      <w:pPr>
        <w:tabs>
          <w:tab w:val="left" w:pos="720"/>
          <w:tab w:val="left" w:pos="1276"/>
        </w:tabs>
        <w:jc w:val="both"/>
        <w:rPr>
          <w:lang w:val="lt-LT"/>
        </w:rPr>
      </w:pPr>
      <w:r w:rsidRPr="006460CF">
        <w:rPr>
          <w:lang w:val="lt-LT"/>
        </w:rPr>
        <w:t xml:space="preserve">          5.2. Pasiūlymas turi būti pateikiamas raštu, pasirašytas tiekėjo arba jo įgalioto asmens.</w:t>
      </w:r>
    </w:p>
    <w:p w:rsidR="009475C2" w:rsidRPr="006460CF" w:rsidRDefault="006460CF" w:rsidP="009475C2">
      <w:pPr>
        <w:tabs>
          <w:tab w:val="left" w:pos="720"/>
          <w:tab w:val="left" w:pos="1276"/>
        </w:tabs>
        <w:jc w:val="both"/>
        <w:rPr>
          <w:lang w:val="lt-LT"/>
        </w:rPr>
      </w:pPr>
      <w:r>
        <w:rPr>
          <w:lang w:val="lt-LT"/>
        </w:rPr>
        <w:t xml:space="preserve">          </w:t>
      </w:r>
      <w:r w:rsidR="009475C2" w:rsidRPr="006460CF">
        <w:rPr>
          <w:lang w:val="lt-LT"/>
        </w:rPr>
        <w:t xml:space="preserve">5.3. Tiekėjo pasiūlymas bei kita korespondencija pateikiama lietuvių kalba. Jei atitinkami dokumentai yra išduoti kita kalba, turi būti pateiktas vertėjo parašu ir vertimo biuro antspaudu patvirtintas vertimas į lietuvių kalbą. </w:t>
      </w:r>
    </w:p>
    <w:p w:rsidR="009475C2" w:rsidRPr="006460CF" w:rsidRDefault="009475C2" w:rsidP="009475C2">
      <w:pPr>
        <w:tabs>
          <w:tab w:val="left" w:pos="720"/>
          <w:tab w:val="left" w:pos="1276"/>
        </w:tabs>
        <w:jc w:val="both"/>
        <w:rPr>
          <w:lang w:val="lt-LT"/>
        </w:rPr>
      </w:pPr>
      <w:r w:rsidRPr="006460CF">
        <w:rPr>
          <w:lang w:val="lt-LT"/>
        </w:rPr>
        <w:t xml:space="preserve">          5.4. Tiekėjas kainos pasiūlymą privalo pateikti pagal šių konkurso sąlygų 1 priede pateiktą formą. Pasiūlymas teikiamas užklijuotame voke. Ant voko turi būti užrašytas perkančiosios organizacijos pavadinimas, adresas, pirkimo pavadinimas, tiekėjo pavadinimas ir adresas. Ant voko taip pat turi būti užrašas </w:t>
      </w:r>
      <w:r w:rsidR="0034714C">
        <w:rPr>
          <w:b/>
          <w:bCs/>
          <w:color w:val="000000"/>
          <w:lang w:val="lt-LT"/>
        </w:rPr>
        <w:t xml:space="preserve">„Neatplėšti iki </w:t>
      </w:r>
      <w:r w:rsidR="002552B7">
        <w:rPr>
          <w:b/>
          <w:bCs/>
          <w:lang w:val="lt-LT"/>
        </w:rPr>
        <w:t>2016-03</w:t>
      </w:r>
      <w:r w:rsidR="0034714C" w:rsidRPr="004517BC">
        <w:rPr>
          <w:b/>
          <w:bCs/>
          <w:lang w:val="lt-LT"/>
        </w:rPr>
        <w:t>-</w:t>
      </w:r>
      <w:r w:rsidR="002552B7">
        <w:rPr>
          <w:b/>
          <w:bCs/>
          <w:lang w:val="lt-LT"/>
        </w:rPr>
        <w:t>18</w:t>
      </w:r>
      <w:r w:rsidRPr="004517BC">
        <w:rPr>
          <w:b/>
          <w:bCs/>
          <w:lang w:val="lt-LT"/>
        </w:rPr>
        <w:t>, 9 val. 00 min.“.</w:t>
      </w:r>
      <w:r w:rsidRPr="004517BC">
        <w:rPr>
          <w:lang w:val="lt-LT"/>
        </w:rPr>
        <w:t xml:space="preserve"> </w:t>
      </w:r>
      <w:r w:rsidRPr="006460CF">
        <w:rPr>
          <w:lang w:val="lt-LT"/>
        </w:rPr>
        <w:t xml:space="preserve">Vokas su pasiūlymu grąžinamas jį atsiuntusiam tiekėjui, jeigu pasiūlymas pateiktas neužklijuotame voke. </w:t>
      </w:r>
    </w:p>
    <w:p w:rsidR="009475C2" w:rsidRPr="002F49EB" w:rsidRDefault="009475C2" w:rsidP="009475C2">
      <w:pPr>
        <w:tabs>
          <w:tab w:val="left" w:pos="720"/>
          <w:tab w:val="left" w:pos="1276"/>
        </w:tabs>
        <w:jc w:val="both"/>
        <w:rPr>
          <w:lang w:val="lt-LT"/>
        </w:rPr>
      </w:pPr>
      <w:r w:rsidRPr="000934ED">
        <w:rPr>
          <w:sz w:val="22"/>
          <w:szCs w:val="22"/>
          <w:lang w:val="lt-LT"/>
        </w:rPr>
        <w:t xml:space="preserve">          </w:t>
      </w:r>
      <w:r w:rsidRPr="002F49EB">
        <w:rPr>
          <w:lang w:val="lt-LT"/>
        </w:rPr>
        <w:t xml:space="preserve">5.5. Pasiūlymo (su priedais) lapai turi būti sunumeruoti, susiūti taip, kad nepažeidžiant susiuvimo nebūtų galima į pasiūlymą įdėti naujų lapų, išplėšyti lapų arba juos pakeisti, ir paskutinio lapo antroje pusėje patvirtinti tiekėjo ar jo įgalioto asmens parašu, nurodytas įgalioto asmens vardas, pavardė, pareigos bei pasiūlymą sudarančių lapų skaičius (pasiūlymas turi būti susiūtas siūlu, kurio galai antroje pasiūlymo pusėje užklijuojami lipduku. </w:t>
      </w:r>
    </w:p>
    <w:p w:rsidR="009475C2" w:rsidRPr="002F49EB" w:rsidRDefault="009475C2" w:rsidP="009475C2">
      <w:pPr>
        <w:tabs>
          <w:tab w:val="left" w:pos="720"/>
          <w:tab w:val="left" w:pos="1276"/>
        </w:tabs>
        <w:jc w:val="both"/>
        <w:rPr>
          <w:lang w:val="lt-LT"/>
        </w:rPr>
      </w:pPr>
      <w:r w:rsidRPr="002F49EB">
        <w:rPr>
          <w:lang w:val="lt-LT"/>
        </w:rPr>
        <w:t xml:space="preserve">        5.6. Pasiūlymą sudaro tiekėjo raštu pateiktų dokumentų visuma:</w:t>
      </w:r>
    </w:p>
    <w:p w:rsidR="009475C2" w:rsidRPr="002F49EB" w:rsidRDefault="009475C2" w:rsidP="009475C2">
      <w:pPr>
        <w:tabs>
          <w:tab w:val="left" w:pos="1560"/>
        </w:tabs>
        <w:jc w:val="both"/>
        <w:rPr>
          <w:lang w:val="lt-LT"/>
        </w:rPr>
      </w:pPr>
      <w:r w:rsidRPr="002F49EB">
        <w:rPr>
          <w:lang w:val="lt-LT"/>
        </w:rPr>
        <w:t xml:space="preserve">        5.6.1. užpildyta pasiūlymo forma, parengta pagal šių konkurso sąlygų 1 priedą;</w:t>
      </w:r>
    </w:p>
    <w:p w:rsidR="009475C2" w:rsidRPr="002F49EB" w:rsidRDefault="009475C2" w:rsidP="009475C2">
      <w:pPr>
        <w:tabs>
          <w:tab w:val="left" w:pos="1560"/>
        </w:tabs>
        <w:jc w:val="both"/>
        <w:rPr>
          <w:lang w:val="lt-LT"/>
        </w:rPr>
      </w:pPr>
      <w:r w:rsidRPr="002F49EB">
        <w:rPr>
          <w:lang w:val="lt-LT"/>
        </w:rPr>
        <w:t xml:space="preserve">         5.6.2. Tiekėjo deklaracija, parengta pagal šių konkurso sąlygų 3 priede pateiktą formą. Jeigu pasiūlymą teikia ūkio subjektų grupė, šią deklaraciją užpildo ir pasiūlyme pateikia kiekvienas ūkio subjektų grupės narys;</w:t>
      </w:r>
    </w:p>
    <w:p w:rsidR="009475C2" w:rsidRPr="002F49EB" w:rsidRDefault="009475C2" w:rsidP="009475C2">
      <w:pPr>
        <w:tabs>
          <w:tab w:val="left" w:pos="1560"/>
        </w:tabs>
        <w:jc w:val="both"/>
        <w:rPr>
          <w:lang w:val="lt-LT"/>
        </w:rPr>
      </w:pPr>
      <w:r w:rsidRPr="002F49EB">
        <w:rPr>
          <w:lang w:val="lt-LT"/>
        </w:rPr>
        <w:t xml:space="preserve">        5.6.3. jungtinės veiklos sutartis arba tinkamai patvirtinta jos kopija;</w:t>
      </w:r>
    </w:p>
    <w:p w:rsidR="009475C2" w:rsidRPr="002F49EB" w:rsidRDefault="009475C2" w:rsidP="009475C2">
      <w:pPr>
        <w:tabs>
          <w:tab w:val="left" w:pos="1560"/>
        </w:tabs>
        <w:jc w:val="both"/>
        <w:rPr>
          <w:lang w:val="lt-LT"/>
        </w:rPr>
      </w:pPr>
      <w:r w:rsidRPr="002F49EB">
        <w:rPr>
          <w:lang w:val="lt-LT"/>
        </w:rPr>
        <w:t xml:space="preserve">        5.6.4. kita konkurso sąlygose prašoma informacija ir (ar) dokumentai.</w:t>
      </w:r>
    </w:p>
    <w:p w:rsidR="009475C2" w:rsidRPr="002F49EB" w:rsidRDefault="009475C2" w:rsidP="009475C2">
      <w:pPr>
        <w:tabs>
          <w:tab w:val="left" w:pos="720"/>
          <w:tab w:val="left" w:pos="1276"/>
        </w:tabs>
        <w:jc w:val="both"/>
        <w:rPr>
          <w:lang w:val="lt-LT"/>
        </w:rPr>
      </w:pPr>
      <w:r w:rsidRPr="002F49EB">
        <w:rPr>
          <w:lang w:val="lt-LT"/>
        </w:rPr>
        <w:t xml:space="preserve">        5.7. Tiekėjas gali pateikti tik vieną pasiūlymą – individualiai arba kaip ūkio subjektų grupės narys. Jei tiekėjas pateikia daugiau kaip vieną pasiūlymą arba ūkio subjektų grupės narys dalyvauja teikiant kelis pasiūlymus, visi tokie pasiūlymai bus atmesti. </w:t>
      </w:r>
    </w:p>
    <w:p w:rsidR="009475C2" w:rsidRPr="002F49EB" w:rsidRDefault="009475C2" w:rsidP="009475C2">
      <w:pPr>
        <w:tabs>
          <w:tab w:val="left" w:pos="720"/>
          <w:tab w:val="left" w:pos="1276"/>
        </w:tabs>
        <w:jc w:val="both"/>
        <w:rPr>
          <w:lang w:val="lt-LT"/>
        </w:rPr>
      </w:pPr>
      <w:r w:rsidRPr="002F49EB">
        <w:rPr>
          <w:lang w:val="lt-LT"/>
        </w:rPr>
        <w:t xml:space="preserve">         5.8. Tiekėjams nėra leidžiama pateikti alternatyvių pasiūlymų. Tiekėjui pateikus alternatyvų pasiūlymą, jo pasiūlymas ir alternatyvus pasiūlymas (alternatyvūs pasiūlymai) bus atmesti.</w:t>
      </w:r>
    </w:p>
    <w:p w:rsidR="009475C2" w:rsidRPr="002F49EB" w:rsidRDefault="009475C2" w:rsidP="009475C2">
      <w:pPr>
        <w:tabs>
          <w:tab w:val="left" w:pos="720"/>
          <w:tab w:val="left" w:pos="1276"/>
        </w:tabs>
        <w:jc w:val="both"/>
        <w:rPr>
          <w:lang w:val="lt-LT"/>
        </w:rPr>
      </w:pPr>
      <w:r w:rsidRPr="002F49EB">
        <w:rPr>
          <w:b/>
          <w:bCs/>
          <w:lang w:val="lt-LT"/>
        </w:rPr>
        <w:t xml:space="preserve">         5.9. </w:t>
      </w:r>
      <w:r w:rsidRPr="002F49EB">
        <w:rPr>
          <w:b/>
          <w:bCs/>
          <w:u w:val="single"/>
          <w:lang w:val="lt-LT"/>
        </w:rPr>
        <w:t xml:space="preserve">Pasiūlymas turi būti pateiktas iki </w:t>
      </w:r>
      <w:r w:rsidR="002552B7">
        <w:rPr>
          <w:b/>
          <w:bCs/>
          <w:lang w:val="lt-LT"/>
        </w:rPr>
        <w:t>2016-03</w:t>
      </w:r>
      <w:r w:rsidR="00FA58B5" w:rsidRPr="004517BC">
        <w:rPr>
          <w:b/>
          <w:bCs/>
          <w:lang w:val="lt-LT"/>
        </w:rPr>
        <w:t>-</w:t>
      </w:r>
      <w:r w:rsidR="002552B7">
        <w:rPr>
          <w:b/>
          <w:bCs/>
          <w:lang w:val="lt-LT"/>
        </w:rPr>
        <w:t>18</w:t>
      </w:r>
      <w:r w:rsidRPr="004517BC">
        <w:rPr>
          <w:b/>
          <w:bCs/>
          <w:lang w:val="lt-LT"/>
        </w:rPr>
        <w:t>, 9 val</w:t>
      </w:r>
      <w:r w:rsidRPr="004517BC">
        <w:rPr>
          <w:b/>
          <w:bCs/>
          <w:u w:val="single"/>
          <w:lang w:val="lt-LT"/>
        </w:rPr>
        <w:t xml:space="preserve">. 00 min. </w:t>
      </w:r>
      <w:r w:rsidRPr="004517BC">
        <w:rPr>
          <w:lang w:val="lt-LT"/>
        </w:rPr>
        <w:t>(</w:t>
      </w:r>
      <w:r w:rsidRPr="002F49EB">
        <w:rPr>
          <w:lang w:val="lt-LT"/>
        </w:rPr>
        <w:t xml:space="preserve">Lietuvos Respublikos laiku) atsiuntus jį paštu, per pasiuntinį ar tiesiogiai atvykus šiuo adresu: </w:t>
      </w:r>
      <w:r w:rsidRPr="002F49EB">
        <w:rPr>
          <w:color w:val="000000"/>
          <w:lang w:val="lt-LT"/>
        </w:rPr>
        <w:t xml:space="preserve">Respublikos g. 28, LT-85154 Naujoji Akmenė, 111 kabinete. </w:t>
      </w:r>
      <w:r w:rsidRPr="002F49EB">
        <w:rPr>
          <w:lang w:val="lt-LT"/>
        </w:rPr>
        <w:t>Tiekėjo prašymu perkančioji organizacija nedelsdama pateikia rašytinį patvirtinimą, kad tiekėjo pasiūlymas yra gautas, ir nurodo gavimo dieną, valandą ir minutę.</w:t>
      </w:r>
    </w:p>
    <w:p w:rsidR="009475C2" w:rsidRPr="002F49EB" w:rsidRDefault="009475C2" w:rsidP="009475C2">
      <w:pPr>
        <w:tabs>
          <w:tab w:val="left" w:pos="720"/>
          <w:tab w:val="left" w:pos="1276"/>
        </w:tabs>
        <w:jc w:val="both"/>
        <w:rPr>
          <w:lang w:val="lt-LT"/>
        </w:rPr>
      </w:pPr>
      <w:r w:rsidRPr="002F49EB">
        <w:rPr>
          <w:lang w:val="lt-LT"/>
        </w:rPr>
        <w:t xml:space="preserve">         5.10. Tiekėjai pasiūlyme turi nurodyti, kokia pasiūlyme pateikta informacija yra konfidenciali. Perkančioji organizacija, viešojo pirkimo komisija (toliau–Komisija),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9475C2" w:rsidRPr="002F49EB" w:rsidRDefault="009475C2" w:rsidP="009475C2">
      <w:pPr>
        <w:tabs>
          <w:tab w:val="left" w:pos="720"/>
          <w:tab w:val="left" w:pos="1276"/>
        </w:tabs>
        <w:jc w:val="both"/>
        <w:rPr>
          <w:lang w:val="lt-LT"/>
        </w:rPr>
      </w:pPr>
      <w:r w:rsidRPr="002F49EB">
        <w:rPr>
          <w:lang w:val="lt-LT"/>
        </w:rPr>
        <w:t xml:space="preserve">         5.11. Pasiūlymuose nurodoma prekių kaina pateikiama eurais, turi būti išreikšta dviejų skaičių po kablelio tikslumu  ir apskaičiuota taip, kaip nurodyta šių konkurso sąlygų 1 priede. Apskaičiuojant kainą, turi būti atsižvelgta į visą nurodytą prekių apimtį, kainos sudėtines dalis ir pan. Į  prekių kainą turi būti įskaityti visi mokesčiai ir visos tiekėjo išlaidos.  </w:t>
      </w:r>
    </w:p>
    <w:p w:rsidR="009475C2" w:rsidRPr="002F49EB" w:rsidRDefault="009475C2" w:rsidP="009475C2">
      <w:pPr>
        <w:tabs>
          <w:tab w:val="left" w:pos="720"/>
          <w:tab w:val="left" w:pos="1276"/>
        </w:tabs>
        <w:jc w:val="both"/>
        <w:rPr>
          <w:lang w:val="lt-LT"/>
        </w:rPr>
      </w:pPr>
      <w:r w:rsidRPr="002F49EB">
        <w:rPr>
          <w:lang w:val="lt-LT"/>
        </w:rPr>
        <w:t xml:space="preserve">          5.12. Pasiūlymas galioja jame tiekėjo nurodytą laiką. Pasiūlymas turi galioti ne trumpiau nei 90 dienų nuo konkurso pasiūlymo pateikimo termino dienos. Jeigu pasiūlyme nenurodytas jo galiojimo laikas, laikoma, kad pasiūlymas galioja tiek, kiek numatyta pirkimo dokumentuose.</w:t>
      </w:r>
    </w:p>
    <w:p w:rsidR="009475C2" w:rsidRPr="002F49EB" w:rsidRDefault="009475C2" w:rsidP="009475C2">
      <w:pPr>
        <w:tabs>
          <w:tab w:val="left" w:pos="720"/>
          <w:tab w:val="left" w:pos="1276"/>
        </w:tabs>
        <w:jc w:val="both"/>
        <w:rPr>
          <w:lang w:val="lt-LT"/>
        </w:rPr>
      </w:pPr>
      <w:r w:rsidRPr="002F49EB">
        <w:rPr>
          <w:lang w:val="lt-LT"/>
        </w:rPr>
        <w:lastRenderedPageBreak/>
        <w:t xml:space="preserve">        5.13. Kol nesibaigė pasiūlymų galiojimo laikas, perkančioji organizacija turi teisę prašyti, kad tiekėjai pratęstų jų galiojimą iki konkrečiai nurodyto laiko. Perkančioji organizacija turi teisę pratęsti pasiūlymo pateikimo terminą. Apie naują pasiūlymų pateikimo terminą perkančioji organizacija praneša raštu visiems tiekėjams, gavusiems konkurso sąlygas.</w:t>
      </w:r>
    </w:p>
    <w:p w:rsidR="009475C2" w:rsidRPr="002F49EB" w:rsidRDefault="009475C2" w:rsidP="009475C2">
      <w:pPr>
        <w:tabs>
          <w:tab w:val="left" w:pos="720"/>
          <w:tab w:val="left" w:pos="1276"/>
        </w:tabs>
        <w:jc w:val="both"/>
        <w:rPr>
          <w:lang w:val="lt-LT"/>
        </w:rPr>
      </w:pPr>
      <w:r w:rsidRPr="002F49EB">
        <w:rPr>
          <w:lang w:val="lt-LT"/>
        </w:rPr>
        <w:t xml:space="preserve">          5.14. Tiekėjas iki galutinio pasiūlymų pateikimo termino turi teisę pakeisti arba atšaukti savo pasiūlymą. Toks pakeitimas arba pranešimas, kad pasiūlymas atšaukiamas, pripažįstamas galiojančiu, jeigu perkančioji organizacija jį gauna pateiktą raštu iki pasiūlymų pateikimo termino pabaigos.</w:t>
      </w:r>
    </w:p>
    <w:p w:rsidR="009475C2" w:rsidRPr="000934ED" w:rsidRDefault="009475C2" w:rsidP="009475C2">
      <w:pPr>
        <w:ind w:firstLine="567"/>
        <w:jc w:val="both"/>
        <w:rPr>
          <w:i/>
          <w:iCs/>
          <w:sz w:val="22"/>
          <w:szCs w:val="22"/>
          <w:lang w:val="lt-LT"/>
        </w:rPr>
      </w:pPr>
    </w:p>
    <w:p w:rsidR="009475C2" w:rsidRPr="002F49EB" w:rsidRDefault="009475C2" w:rsidP="009475C2">
      <w:pPr>
        <w:spacing w:before="120" w:after="120"/>
        <w:jc w:val="center"/>
        <w:rPr>
          <w:b/>
          <w:bCs/>
          <w:lang w:val="lt-LT"/>
        </w:rPr>
      </w:pPr>
      <w:r w:rsidRPr="002F49EB">
        <w:rPr>
          <w:b/>
          <w:bCs/>
          <w:lang w:val="lt-LT"/>
        </w:rPr>
        <w:t>6. PASIŪLYMŲ GALIOJIMO UŽTIKRINIMAS</w:t>
      </w:r>
    </w:p>
    <w:p w:rsidR="009475C2" w:rsidRPr="002F49EB" w:rsidRDefault="009475C2" w:rsidP="009475C2">
      <w:pPr>
        <w:ind w:firstLine="567"/>
        <w:jc w:val="both"/>
        <w:rPr>
          <w:color w:val="000000"/>
          <w:lang w:val="lt-LT"/>
        </w:rPr>
      </w:pPr>
      <w:r w:rsidRPr="002F49EB">
        <w:rPr>
          <w:color w:val="000000"/>
          <w:lang w:val="lt-LT"/>
        </w:rPr>
        <w:t>6.1. Perkančioji organizacija pasiūlymo galiojimo užtikrinimo nereikalauja.</w:t>
      </w:r>
    </w:p>
    <w:p w:rsidR="009475C2" w:rsidRPr="002F49EB" w:rsidRDefault="009475C2" w:rsidP="009475C2">
      <w:pPr>
        <w:pStyle w:val="Antrat1"/>
        <w:numPr>
          <w:ilvl w:val="0"/>
          <w:numId w:val="5"/>
        </w:numPr>
        <w:tabs>
          <w:tab w:val="left" w:pos="360"/>
        </w:tabs>
        <w:spacing w:before="120" w:after="120"/>
        <w:ind w:left="714" w:hanging="357"/>
        <w:rPr>
          <w:b/>
          <w:bCs/>
          <w:sz w:val="24"/>
          <w:szCs w:val="24"/>
        </w:rPr>
      </w:pPr>
      <w:r w:rsidRPr="002F49EB">
        <w:rPr>
          <w:b/>
          <w:bCs/>
          <w:sz w:val="24"/>
          <w:szCs w:val="24"/>
        </w:rPr>
        <w:t>KONKURSO SĄLYGŲ PAAIŠKINIMAS IR PATIKSLINIMAS</w:t>
      </w:r>
    </w:p>
    <w:p w:rsidR="009475C2" w:rsidRPr="002F49EB" w:rsidRDefault="009475C2" w:rsidP="009475C2">
      <w:pPr>
        <w:tabs>
          <w:tab w:val="left" w:pos="720"/>
          <w:tab w:val="left" w:pos="1276"/>
        </w:tabs>
        <w:jc w:val="both"/>
        <w:rPr>
          <w:lang w:val="lt-LT"/>
        </w:rPr>
      </w:pPr>
      <w:r w:rsidRPr="000934ED">
        <w:rPr>
          <w:sz w:val="22"/>
          <w:szCs w:val="22"/>
          <w:lang w:val="lt-LT" w:eastAsia="lt-LT"/>
        </w:rPr>
        <w:t xml:space="preserve">          </w:t>
      </w:r>
      <w:r w:rsidRPr="002F49EB">
        <w:rPr>
          <w:lang w:val="lt-LT" w:eastAsia="lt-LT"/>
        </w:rPr>
        <w:t xml:space="preserve">7.1. </w:t>
      </w:r>
      <w:r w:rsidRPr="002F49EB">
        <w:rPr>
          <w:lang w:val="lt-LT"/>
        </w:rPr>
        <w:t xml:space="preserve">Konkurso sąlygos gali būti paaiškinamos, patikslinamos tiekėjų iniciatyva, jiems raštu kreipiantis į perkančiąją organizaciją. Prašymai paaiškinti konkurso sąlygas gali būti pateikiami perkančiajai organizacijai raštu ne vėliau kaip likus 4 darbo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 </w:t>
      </w:r>
    </w:p>
    <w:p w:rsidR="009475C2" w:rsidRPr="002F49EB" w:rsidRDefault="009475C2" w:rsidP="009475C2">
      <w:pPr>
        <w:tabs>
          <w:tab w:val="left" w:pos="720"/>
          <w:tab w:val="left" w:pos="1276"/>
        </w:tabs>
        <w:jc w:val="both"/>
        <w:rPr>
          <w:lang w:val="lt-LT"/>
        </w:rPr>
      </w:pPr>
      <w:r w:rsidRPr="002F49EB">
        <w:rPr>
          <w:lang w:val="lt-LT"/>
        </w:rPr>
        <w:t xml:space="preserve">         7.2. Nesibaigus pasiūlymų pateikimo terminui perkančioji organizacija turi teisę savo iniciatyva paaiškinti, patikslinti konkurso sąlygas. </w:t>
      </w:r>
    </w:p>
    <w:p w:rsidR="009475C2" w:rsidRPr="002F49EB" w:rsidRDefault="009475C2" w:rsidP="009475C2">
      <w:pPr>
        <w:tabs>
          <w:tab w:val="left" w:pos="720"/>
          <w:tab w:val="left" w:pos="1276"/>
        </w:tabs>
        <w:jc w:val="both"/>
        <w:rPr>
          <w:lang w:val="lt-LT"/>
        </w:rPr>
      </w:pPr>
      <w:r w:rsidRPr="002F49EB">
        <w:rPr>
          <w:lang w:val="lt-LT"/>
        </w:rPr>
        <w:t xml:space="preserve">          7.3. Atsakydama į kiekvieną tiekėjo raštu pateiktą prašymą paaiškinti konkurso sąlygas, jeigu jis buvo pateiktas nepasibaigus nurodytam terminui, arba aiškindama, tikslindama konkurso sąlygas savo iniciatyva, perkančioji organizacija turi paaiškinimus, patikslinimus išsiųsti visiems tiekėjams ne vėliau kaip likus 1 dienai iki pasiūlymų pateikimo termino pabaigos. Į laiku gautą tiekėjo prašymą paaiškinti konkurso sąlygas perkančioji organizacija atsako ne vėliau kaip per 3 darbo dienas nuo jo gavimo dienos. Perkančioji organizacija, atsakydama tiekėjui, kartu siunčia paaiškinimus ir visiems kitiems tiekėjams, kuriems ji pateikė konkurso sąlygas, bet nenurodo, kuris tiekėjas pateikė prašymą paaiškinti konkurso sąlygas. </w:t>
      </w:r>
    </w:p>
    <w:p w:rsidR="009475C2" w:rsidRPr="002F49EB" w:rsidRDefault="009475C2" w:rsidP="009475C2">
      <w:pPr>
        <w:tabs>
          <w:tab w:val="left" w:pos="720"/>
          <w:tab w:val="left" w:pos="1276"/>
        </w:tabs>
        <w:jc w:val="both"/>
        <w:rPr>
          <w:lang w:val="lt-LT"/>
        </w:rPr>
      </w:pPr>
      <w:r w:rsidRPr="002F49EB">
        <w:rPr>
          <w:lang w:val="lt-LT"/>
        </w:rPr>
        <w:t xml:space="preserve">         7.4. Perkančioji organizacija, paaiškindama ar patikslindama pirkimo dokumentus, privalo užtikrinti tiekėjų anonimiškumą, t. y. privalo užtikrinti, kad tiekėjas nesužinotų kitų tiekėjų, dalyvaujančių pirkimo procedūrose, pavadinimų ir kitų rekvizitų.</w:t>
      </w:r>
    </w:p>
    <w:p w:rsidR="009475C2" w:rsidRPr="002F49EB" w:rsidRDefault="009475C2" w:rsidP="009475C2">
      <w:pPr>
        <w:tabs>
          <w:tab w:val="left" w:pos="720"/>
          <w:tab w:val="left" w:pos="1276"/>
        </w:tabs>
        <w:jc w:val="both"/>
        <w:rPr>
          <w:lang w:val="lt-LT"/>
        </w:rPr>
      </w:pPr>
      <w:r w:rsidRPr="002F49EB">
        <w:rPr>
          <w:lang w:val="lt-LT"/>
        </w:rPr>
        <w:t xml:space="preserve">         7.5. Perkančioji organizacija nerengs susitikimų su tiekėjais dėl pirkimo dokumentų paaiškinimų.</w:t>
      </w:r>
    </w:p>
    <w:p w:rsidR="009475C2" w:rsidRPr="002F49EB" w:rsidRDefault="009475C2" w:rsidP="009475C2">
      <w:pPr>
        <w:tabs>
          <w:tab w:val="left" w:pos="720"/>
          <w:tab w:val="left" w:pos="1276"/>
        </w:tabs>
        <w:jc w:val="both"/>
        <w:rPr>
          <w:lang w:val="lt-LT"/>
        </w:rPr>
      </w:pPr>
      <w:bookmarkStart w:id="2" w:name="_Ref310238723"/>
      <w:r w:rsidRPr="002F49EB">
        <w:rPr>
          <w:lang w:val="lt-LT"/>
        </w:rPr>
        <w:t xml:space="preserve">         </w:t>
      </w:r>
      <w:bookmarkEnd w:id="2"/>
      <w:r w:rsidRPr="002F49EB">
        <w:rPr>
          <w:lang w:val="lt-LT"/>
        </w:rPr>
        <w:t>7.6. Jeigu perkančioji organizacija konkurso sąlygas paaiškina (patikslina) ir negali konkurso sąlygų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Pranešimai apie pasiūlymų pateikimo termino nukėlimą taip pat išsiunčiami visiems tiekėjams, kuriems buvo pateiktos konkurso sąlygos.</w:t>
      </w:r>
    </w:p>
    <w:p w:rsidR="009475C2" w:rsidRPr="002F49EB" w:rsidRDefault="009475C2" w:rsidP="009475C2">
      <w:pPr>
        <w:ind w:firstLine="567"/>
        <w:jc w:val="both"/>
        <w:rPr>
          <w:i/>
          <w:iCs/>
          <w:lang w:val="lt-LT"/>
        </w:rPr>
      </w:pPr>
    </w:p>
    <w:p w:rsidR="009475C2" w:rsidRPr="002F49EB" w:rsidRDefault="009475C2" w:rsidP="009475C2">
      <w:pPr>
        <w:spacing w:before="120" w:after="120"/>
        <w:ind w:firstLine="851"/>
        <w:jc w:val="center"/>
        <w:rPr>
          <w:b/>
          <w:bCs/>
          <w:lang w:val="lt-LT"/>
        </w:rPr>
      </w:pPr>
      <w:bookmarkStart w:id="3" w:name="_Toc60525487"/>
      <w:bookmarkStart w:id="4" w:name="_Toc47844933"/>
      <w:r w:rsidRPr="002F49EB">
        <w:rPr>
          <w:b/>
          <w:bCs/>
          <w:lang w:val="lt-LT"/>
        </w:rPr>
        <w:t>8. VOKŲ SU PASIŪLYMAIS ATPLĖŠIMO PROCEDŪROS</w:t>
      </w:r>
      <w:bookmarkEnd w:id="3"/>
      <w:bookmarkEnd w:id="4"/>
    </w:p>
    <w:p w:rsidR="009475C2" w:rsidRPr="004517BC" w:rsidRDefault="009475C2" w:rsidP="009475C2">
      <w:pPr>
        <w:tabs>
          <w:tab w:val="left" w:pos="720"/>
          <w:tab w:val="left" w:pos="1276"/>
        </w:tabs>
        <w:jc w:val="both"/>
        <w:rPr>
          <w:lang w:val="lt-LT"/>
        </w:rPr>
      </w:pPr>
      <w:bookmarkStart w:id="5" w:name="_Ref58464629"/>
      <w:bookmarkStart w:id="6" w:name="_Ref60481995"/>
      <w:r w:rsidRPr="002F49EB">
        <w:rPr>
          <w:lang w:val="lt-LT"/>
        </w:rPr>
        <w:t xml:space="preserve">          8.1. </w:t>
      </w:r>
      <w:bookmarkEnd w:id="5"/>
      <w:bookmarkEnd w:id="6"/>
      <w:r w:rsidRPr="002F49EB">
        <w:rPr>
          <w:lang w:val="lt-LT"/>
        </w:rPr>
        <w:t xml:space="preserve">Vokai su pasiūlymais bus atplėšiami viešojo pirkimo komisijos posėdyje Akmenės rajono </w:t>
      </w:r>
      <w:proofErr w:type="spellStart"/>
      <w:r w:rsidRPr="002F49EB">
        <w:t>rajono</w:t>
      </w:r>
      <w:proofErr w:type="spellEnd"/>
      <w:r w:rsidRPr="002F49EB">
        <w:t xml:space="preserve"> </w:t>
      </w:r>
      <w:proofErr w:type="spellStart"/>
      <w:r w:rsidRPr="002F49EB">
        <w:t>socialinių</w:t>
      </w:r>
      <w:proofErr w:type="spellEnd"/>
      <w:r w:rsidRPr="002F49EB">
        <w:t xml:space="preserve"> </w:t>
      </w:r>
      <w:proofErr w:type="spellStart"/>
      <w:r w:rsidRPr="002F49EB">
        <w:t>paslaugų</w:t>
      </w:r>
      <w:proofErr w:type="spellEnd"/>
      <w:r w:rsidRPr="002F49EB">
        <w:t xml:space="preserve"> </w:t>
      </w:r>
      <w:proofErr w:type="spellStart"/>
      <w:r w:rsidRPr="002F49EB">
        <w:t>namų</w:t>
      </w:r>
      <w:proofErr w:type="spellEnd"/>
      <w:r w:rsidRPr="002F49EB">
        <w:rPr>
          <w:lang w:val="lt-LT"/>
        </w:rPr>
        <w:t xml:space="preserve"> pastate </w:t>
      </w:r>
      <w:r w:rsidRPr="00B20D40">
        <w:rPr>
          <w:lang w:val="lt-LT"/>
        </w:rPr>
        <w:t>203 kab</w:t>
      </w:r>
      <w:r w:rsidRPr="002F49EB">
        <w:rPr>
          <w:color w:val="000000"/>
          <w:lang w:val="lt-LT"/>
        </w:rPr>
        <w:t xml:space="preserve">., </w:t>
      </w:r>
      <w:r w:rsidRPr="002F49EB">
        <w:rPr>
          <w:lang w:val="lt-LT"/>
        </w:rPr>
        <w:t xml:space="preserve">adresu </w:t>
      </w:r>
      <w:proofErr w:type="spellStart"/>
      <w:r w:rsidRPr="002F49EB">
        <w:t>Respublikos</w:t>
      </w:r>
      <w:proofErr w:type="spellEnd"/>
      <w:r w:rsidRPr="002F49EB">
        <w:t xml:space="preserve"> g. </w:t>
      </w:r>
      <w:proofErr w:type="gramStart"/>
      <w:r w:rsidRPr="002F49EB">
        <w:t xml:space="preserve">28, LT-85154 </w:t>
      </w:r>
      <w:proofErr w:type="spellStart"/>
      <w:r w:rsidRPr="002F49EB">
        <w:t>Naujoji</w:t>
      </w:r>
      <w:proofErr w:type="spellEnd"/>
      <w:r w:rsidRPr="002F49EB">
        <w:t xml:space="preserve"> </w:t>
      </w:r>
      <w:proofErr w:type="spellStart"/>
      <w:r w:rsidRPr="002F49EB">
        <w:t>Akmenė</w:t>
      </w:r>
      <w:proofErr w:type="spellEnd"/>
      <w:r w:rsidRPr="002F49EB">
        <w:rPr>
          <w:i/>
          <w:iCs/>
          <w:lang w:val="lt-LT"/>
        </w:rPr>
        <w:t>.</w:t>
      </w:r>
      <w:proofErr w:type="gramEnd"/>
      <w:r w:rsidRPr="002F49EB">
        <w:rPr>
          <w:lang w:val="lt-LT"/>
        </w:rPr>
        <w:t xml:space="preserve"> Vokai su pasiūlymais bus atplėšiami Komisijos posėdyje </w:t>
      </w:r>
      <w:r w:rsidRPr="004517BC">
        <w:rPr>
          <w:b/>
          <w:bCs/>
          <w:lang w:val="lt-LT"/>
        </w:rPr>
        <w:t xml:space="preserve">– </w:t>
      </w:r>
      <w:r w:rsidR="00FA58B5" w:rsidRPr="004517BC">
        <w:rPr>
          <w:b/>
          <w:bCs/>
          <w:lang w:val="lt-LT"/>
        </w:rPr>
        <w:t xml:space="preserve">2016 m. </w:t>
      </w:r>
      <w:r w:rsidR="002552B7">
        <w:rPr>
          <w:b/>
          <w:bCs/>
          <w:lang w:val="lt-LT"/>
        </w:rPr>
        <w:t>kovo 18</w:t>
      </w:r>
      <w:r w:rsidR="00306F0A" w:rsidRPr="004517BC">
        <w:rPr>
          <w:b/>
          <w:bCs/>
          <w:lang w:val="lt-LT"/>
        </w:rPr>
        <w:t xml:space="preserve"> </w:t>
      </w:r>
      <w:r w:rsidRPr="004517BC">
        <w:rPr>
          <w:b/>
          <w:bCs/>
          <w:lang w:val="lt-LT"/>
        </w:rPr>
        <w:t>d.  9 val. 00</w:t>
      </w:r>
      <w:r w:rsidRPr="004517BC">
        <w:rPr>
          <w:lang w:val="lt-LT"/>
        </w:rPr>
        <w:t xml:space="preserve"> min.</w:t>
      </w:r>
    </w:p>
    <w:p w:rsidR="009475C2" w:rsidRPr="002F49EB" w:rsidRDefault="002F49EB" w:rsidP="009475C2">
      <w:pPr>
        <w:tabs>
          <w:tab w:val="left" w:pos="720"/>
          <w:tab w:val="left" w:pos="1276"/>
        </w:tabs>
        <w:jc w:val="both"/>
        <w:rPr>
          <w:lang w:val="lt-LT"/>
        </w:rPr>
      </w:pPr>
      <w:r>
        <w:rPr>
          <w:lang w:val="lt-LT"/>
        </w:rPr>
        <w:t xml:space="preserve">         </w:t>
      </w:r>
      <w:r w:rsidR="009475C2" w:rsidRPr="002F49EB">
        <w:rPr>
          <w:lang w:val="lt-LT"/>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9475C2" w:rsidRPr="002F49EB" w:rsidRDefault="002F49EB" w:rsidP="009475C2">
      <w:pPr>
        <w:tabs>
          <w:tab w:val="left" w:pos="720"/>
          <w:tab w:val="left" w:pos="1276"/>
        </w:tabs>
        <w:jc w:val="both"/>
        <w:rPr>
          <w:lang w:val="lt-LT"/>
        </w:rPr>
      </w:pPr>
      <w:r>
        <w:rPr>
          <w:lang w:val="lt-LT"/>
        </w:rPr>
        <w:t xml:space="preserve">         </w:t>
      </w:r>
      <w:r w:rsidR="009475C2" w:rsidRPr="002F49EB">
        <w:rPr>
          <w:lang w:val="lt-LT"/>
        </w:rPr>
        <w:t xml:space="preserve">8.3. Tiekėjams arba jų įgaliotiems atstovams rekomenduojama turėti įgaliojimą pasirašyti pasiūlymą bei priemones pasiūlymo susiuvimo trūkumams pašalinti, nes vokų su pasiūlymais </w:t>
      </w:r>
      <w:r w:rsidR="009475C2" w:rsidRPr="002F49EB">
        <w:rPr>
          <w:lang w:val="lt-LT"/>
        </w:rPr>
        <w:lastRenderedPageBreak/>
        <w:t xml:space="preserve">atplėšimo metu jiems bus suteikta galimybė viešai ištaisyti Komisijos pastebėtus pasiūlymų susiuvimo ar įforminimo trūkumus, kuriuos įmanoma ištaisyti posėdžio metu. </w:t>
      </w:r>
      <w:bookmarkStart w:id="7" w:name="_Ref60481999"/>
      <w:bookmarkStart w:id="8" w:name="_Ref58464680"/>
    </w:p>
    <w:p w:rsidR="009475C2" w:rsidRPr="002F49EB" w:rsidRDefault="002F49EB" w:rsidP="009475C2">
      <w:pPr>
        <w:tabs>
          <w:tab w:val="left" w:pos="720"/>
          <w:tab w:val="left" w:pos="1276"/>
        </w:tabs>
        <w:jc w:val="both"/>
        <w:rPr>
          <w:lang w:val="lt-LT"/>
        </w:rPr>
      </w:pPr>
      <w:r>
        <w:rPr>
          <w:lang w:val="lt-LT"/>
        </w:rPr>
        <w:t xml:space="preserve">        </w:t>
      </w:r>
      <w:r w:rsidR="009475C2" w:rsidRPr="002F49EB">
        <w:rPr>
          <w:lang w:val="lt-LT"/>
        </w:rPr>
        <w:t>8.4. Vokų su pasiūlymais atplėšimo procedūroje dalyvaujantiems tiekėjams ar jų įgaliotiems atstovams skelbiamas pasiūlymą pateikusio tiekėjo pavadinimas, pasiūlyme nurodyta kaina ir pranešama, ar yra pateiktas pasiūlymo galiojimo užtikrinimas (kai jo reikalaujama), ar pateiktas pasiūlymas yra susiūtas, sunumeruotas ir paskutinio lapo antroje pusėje patvirtintas tiekėjo ar jo įgalioto asmens parašu, ar nurodytas įgalioto asmens vardas, pavardė, pareigos bei pasiūlymą sudarančių lapų skaičius. Tuo atveju, kai pasiūlyme nurodyta kaina, išreikšta skaičiais, neatitinka kainos, nurodytos žodžiais, teisinga laikoma kaina, nurodyta žodžiais. Ši informacija pateikiama ir posėdyje nedalyvavusiems, tačiau pageidavimą gauti informaciją raštu pareiškusiems, pasiūlymą pateikusiems tiekėjams.</w:t>
      </w:r>
      <w:bookmarkEnd w:id="7"/>
      <w:bookmarkEnd w:id="8"/>
    </w:p>
    <w:p w:rsidR="009475C2" w:rsidRPr="002F49EB" w:rsidRDefault="009475C2" w:rsidP="009475C2">
      <w:pPr>
        <w:tabs>
          <w:tab w:val="left" w:pos="720"/>
          <w:tab w:val="left" w:pos="1276"/>
        </w:tabs>
        <w:jc w:val="both"/>
        <w:rPr>
          <w:lang w:val="lt-LT"/>
        </w:rPr>
      </w:pPr>
      <w:r w:rsidRPr="002F49EB">
        <w:rPr>
          <w:lang w:val="lt-LT"/>
        </w:rPr>
        <w:t xml:space="preserve">          8.5. Kiekvienas vokų su pasiūlymais atplėšimo procedūroje dalyvaujantis tiekėjas ar jo įgaliotas atstovas turi teisę asmeniškai susipažinti su viešai perskaityta informacija, tačiau supažindindama su šia informacija perkančioji organizacija negali atskleisti tiekėjo pasiūlyme esančios konfidencialios informacijos.</w:t>
      </w:r>
    </w:p>
    <w:p w:rsidR="009475C2" w:rsidRPr="002F49EB" w:rsidRDefault="009475C2" w:rsidP="009475C2">
      <w:pPr>
        <w:tabs>
          <w:tab w:val="left" w:pos="720"/>
          <w:tab w:val="left" w:pos="1276"/>
        </w:tabs>
        <w:jc w:val="both"/>
        <w:rPr>
          <w:lang w:val="lt-LT"/>
        </w:rPr>
      </w:pPr>
      <w:r w:rsidRPr="002F49EB">
        <w:rPr>
          <w:lang w:val="lt-LT"/>
        </w:rPr>
        <w:t xml:space="preserve">          8.6. Tolesnes pasiūlymų nagrinėjimo, vertinimo ir palyginimo procedūras atlieka Komisija, tiekėjams ar jų įgaliotiems atstovams nedalyvaujant.</w:t>
      </w:r>
    </w:p>
    <w:p w:rsidR="009475C2" w:rsidRPr="002F49EB" w:rsidRDefault="009475C2" w:rsidP="009475C2">
      <w:pPr>
        <w:ind w:firstLine="567"/>
        <w:jc w:val="both"/>
        <w:rPr>
          <w:lang w:val="lt-LT"/>
        </w:rPr>
      </w:pPr>
    </w:p>
    <w:p w:rsidR="009475C2" w:rsidRPr="002F49EB" w:rsidRDefault="009475C2" w:rsidP="009475C2">
      <w:pPr>
        <w:spacing w:before="120" w:after="120"/>
        <w:ind w:firstLine="851"/>
        <w:jc w:val="center"/>
        <w:rPr>
          <w:b/>
          <w:bCs/>
          <w:lang w:val="lt-LT"/>
        </w:rPr>
      </w:pPr>
      <w:r w:rsidRPr="002F49EB">
        <w:rPr>
          <w:b/>
          <w:bCs/>
          <w:spacing w:val="-8"/>
          <w:lang w:val="lt-LT"/>
        </w:rPr>
        <w:t xml:space="preserve">9. PASIŪLYMŲ </w:t>
      </w:r>
      <w:r w:rsidRPr="002F49EB">
        <w:rPr>
          <w:b/>
          <w:bCs/>
          <w:lang w:val="lt-LT"/>
        </w:rPr>
        <w:t>NAGRINĖJIMAS IR PASIŪLYMŲ ATMETIMO PRIEŽASTYS</w:t>
      </w:r>
    </w:p>
    <w:p w:rsidR="009475C2" w:rsidRPr="002F49EB" w:rsidRDefault="009475C2" w:rsidP="009475C2">
      <w:pPr>
        <w:tabs>
          <w:tab w:val="left" w:pos="1276"/>
        </w:tabs>
        <w:jc w:val="both"/>
        <w:rPr>
          <w:lang w:val="lt-LT"/>
        </w:rPr>
      </w:pPr>
      <w:r w:rsidRPr="002F49EB">
        <w:rPr>
          <w:lang w:val="lt-LT"/>
        </w:rPr>
        <w:t xml:space="preserve">          9.1. </w:t>
      </w:r>
      <w:bookmarkStart w:id="9" w:name="_Toc47844936"/>
      <w:bookmarkStart w:id="10" w:name="_Toc60525490"/>
      <w:r w:rsidRPr="002F49EB">
        <w:rPr>
          <w:lang w:val="lt-LT"/>
        </w:rPr>
        <w:t>Komisija tikrina tiekėjų pasiūlymuose pateiktų kvalifikacijos duomenų atitiktį konkurso sąlygose nustatytiems minimaliems kvalifikacijos reikalavimams. Jeigu Komisija nustato, kad tiekėjo pateikti kvalifikacijos duomenys yra neišsamūs arba netikslūs, ji privalo raštu 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w:t>
      </w:r>
    </w:p>
    <w:p w:rsidR="009475C2" w:rsidRPr="002F49EB" w:rsidRDefault="009475C2" w:rsidP="009475C2">
      <w:pPr>
        <w:tabs>
          <w:tab w:val="left" w:pos="1276"/>
        </w:tabs>
        <w:jc w:val="both"/>
        <w:rPr>
          <w:lang w:val="lt-LT"/>
        </w:rPr>
      </w:pPr>
      <w:r w:rsidRPr="002F49EB">
        <w:rPr>
          <w:lang w:val="lt-LT"/>
        </w:rPr>
        <w:t xml:space="preserve">          9.2. Komisija priima sprendimą dėl kiekvieno pasiūlymą pateikusio tiekėjo minimalių kvalifikacijos duomenų atitikties konkurso sąlygose nustatytiems reikalavimams ir kiekvienam iš jų raštu praneša apie šio patikrinimo rezultatus. Teisę dalyvauti tolesnėse pirkimo procedūrose turi tik tie tiekėjai, kurių kvalifikacijos duomenys atitinka perkančiosios organizacijos keliamus reikalavimus.</w:t>
      </w:r>
    </w:p>
    <w:p w:rsidR="009475C2" w:rsidRPr="002F49EB" w:rsidRDefault="009475C2" w:rsidP="009475C2">
      <w:pPr>
        <w:tabs>
          <w:tab w:val="left" w:pos="1276"/>
        </w:tabs>
        <w:jc w:val="both"/>
        <w:rPr>
          <w:lang w:val="lt-LT"/>
        </w:rPr>
      </w:pPr>
      <w:r w:rsidRPr="002F49EB">
        <w:rPr>
          <w:lang w:val="lt-LT"/>
        </w:rPr>
        <w:t xml:space="preserve">          9.3. Iškilus klausimams dėl pasiūlymų turinio ir Komisijai raštu paprašius, tiekėjai privalo per Komisijos nurodytą terminą pateikti raštu papildomus paaiškinimus nekeisdami pasiūlymo esmės. </w:t>
      </w:r>
    </w:p>
    <w:p w:rsidR="009475C2" w:rsidRPr="002F49EB" w:rsidRDefault="009475C2" w:rsidP="009475C2">
      <w:pPr>
        <w:tabs>
          <w:tab w:val="left" w:pos="1276"/>
        </w:tabs>
        <w:jc w:val="both"/>
        <w:rPr>
          <w:lang w:val="lt-LT"/>
        </w:rPr>
      </w:pPr>
      <w:r w:rsidRPr="002F49EB">
        <w:rPr>
          <w:lang w:val="lt-LT"/>
        </w:rPr>
        <w:t xml:space="preserve">          9.4. 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9475C2" w:rsidRPr="002F49EB" w:rsidRDefault="009475C2" w:rsidP="009475C2">
      <w:pPr>
        <w:tabs>
          <w:tab w:val="left" w:pos="1276"/>
        </w:tabs>
        <w:jc w:val="both"/>
        <w:rPr>
          <w:lang w:val="lt-LT"/>
        </w:rPr>
      </w:pPr>
      <w:r w:rsidRPr="002F49EB">
        <w:rPr>
          <w:lang w:val="lt-LT"/>
        </w:rPr>
        <w:t xml:space="preserve">         9.5. Tiekėjo pateiktų kvalifikacijos duomenų patikslinimai, pasiūlymo turinio paaiškinimai, pasiūlyme nurodytų aritmetinių klaidų pataisymai, dokumentai siunčiami perkančiajai organizacijai šių konkurso sąlygų 1.9 punkte nurodytu elektroniniu paštu ir susirašinėjimas vykdomas su perkančiosios organizacijos nurodytais asmenimis, įgaliotais palaikyti tiesioginį ryšį su tiekėjais.</w:t>
      </w:r>
    </w:p>
    <w:p w:rsidR="009475C2" w:rsidRPr="002F49EB" w:rsidRDefault="009475C2" w:rsidP="009475C2">
      <w:pPr>
        <w:tabs>
          <w:tab w:val="left" w:pos="1276"/>
        </w:tabs>
        <w:jc w:val="both"/>
        <w:rPr>
          <w:lang w:val="lt-LT"/>
        </w:rPr>
      </w:pPr>
      <w:bookmarkStart w:id="11" w:name="_Ref310238644"/>
      <w:r w:rsidRPr="002F49EB">
        <w:rPr>
          <w:lang w:val="lt-LT"/>
        </w:rPr>
        <w:t xml:space="preserve">        9.6. Komisija atmeta pasiūlymą, jeigu:</w:t>
      </w:r>
      <w:bookmarkEnd w:id="11"/>
    </w:p>
    <w:p w:rsidR="009475C2" w:rsidRPr="002F49EB" w:rsidRDefault="009475C2" w:rsidP="009475C2">
      <w:pPr>
        <w:tabs>
          <w:tab w:val="left" w:pos="1276"/>
        </w:tabs>
        <w:jc w:val="both"/>
        <w:rPr>
          <w:lang w:val="lt-LT"/>
        </w:rPr>
      </w:pPr>
      <w:r w:rsidRPr="002F49EB">
        <w:rPr>
          <w:lang w:val="lt-LT"/>
        </w:rPr>
        <w:t xml:space="preserve">        9.6.1. tiekėjas pasiūlyme pateikė netikslius ar neišsamius duomenis apie savo kvalifikaciją ir, perkančiajai organizacijai prašant, nepatikslino jų;</w:t>
      </w:r>
    </w:p>
    <w:p w:rsidR="009475C2" w:rsidRPr="002F49EB" w:rsidRDefault="009475C2" w:rsidP="009475C2">
      <w:pPr>
        <w:tabs>
          <w:tab w:val="left" w:pos="1276"/>
        </w:tabs>
        <w:jc w:val="both"/>
        <w:rPr>
          <w:lang w:val="lt-LT"/>
        </w:rPr>
      </w:pPr>
      <w:r w:rsidRPr="002F49EB">
        <w:rPr>
          <w:lang w:val="lt-LT"/>
        </w:rPr>
        <w:t xml:space="preserve">        9.6.2. pasiūlymas neatitiko konkurso sąlygose nustatytų reikalavimų;</w:t>
      </w:r>
    </w:p>
    <w:p w:rsidR="009475C2" w:rsidRPr="002F49EB" w:rsidRDefault="009475C2" w:rsidP="009475C2">
      <w:pPr>
        <w:tabs>
          <w:tab w:val="left" w:pos="1276"/>
        </w:tabs>
        <w:jc w:val="both"/>
        <w:rPr>
          <w:lang w:val="lt-LT"/>
        </w:rPr>
      </w:pPr>
      <w:r w:rsidRPr="002F49EB">
        <w:rPr>
          <w:lang w:val="lt-LT"/>
        </w:rPr>
        <w:t xml:space="preserve">        9.6.3. tiekėjas per perkančiosios organizacijos nurodytą terminą neištaisė aritmetinių klaidų ir (ar) nepaaiškino pasiūlymo;</w:t>
      </w:r>
    </w:p>
    <w:p w:rsidR="009475C2" w:rsidRPr="002F49EB" w:rsidRDefault="009475C2" w:rsidP="009475C2">
      <w:pPr>
        <w:tabs>
          <w:tab w:val="left" w:pos="1276"/>
        </w:tabs>
        <w:jc w:val="both"/>
        <w:rPr>
          <w:lang w:val="lt-LT"/>
        </w:rPr>
      </w:pPr>
      <w:r w:rsidRPr="002F49EB">
        <w:rPr>
          <w:lang w:val="lt-LT"/>
        </w:rPr>
        <w:t xml:space="preserve">        9.6.4. visų tiekėjų, kurių pasiūlymai neatmesti dėl kitų priežasčių, buvo pasiūlytos per didelės, perkančiajai organizacijai nepriimtinos kainos;</w:t>
      </w:r>
    </w:p>
    <w:p w:rsidR="009475C2" w:rsidRPr="002F49EB" w:rsidRDefault="009475C2" w:rsidP="009475C2">
      <w:pPr>
        <w:tabs>
          <w:tab w:val="left" w:pos="1276"/>
        </w:tabs>
        <w:jc w:val="both"/>
        <w:rPr>
          <w:lang w:val="lt-LT"/>
        </w:rPr>
      </w:pPr>
      <w:r w:rsidRPr="002F49EB">
        <w:rPr>
          <w:lang w:val="lt-LT"/>
        </w:rPr>
        <w:tab/>
      </w:r>
    </w:p>
    <w:p w:rsidR="009475C2" w:rsidRPr="002F49EB" w:rsidRDefault="009475C2" w:rsidP="009475C2">
      <w:pPr>
        <w:spacing w:before="120" w:after="120"/>
        <w:jc w:val="center"/>
        <w:rPr>
          <w:b/>
          <w:bCs/>
          <w:lang w:val="lt-LT"/>
        </w:rPr>
      </w:pPr>
      <w:r w:rsidRPr="002F49EB">
        <w:rPr>
          <w:b/>
          <w:bCs/>
          <w:lang w:val="lt-LT"/>
        </w:rPr>
        <w:t>10. PASIŪLYMŲ VERTINIMAS</w:t>
      </w:r>
      <w:bookmarkEnd w:id="9"/>
      <w:bookmarkEnd w:id="10"/>
    </w:p>
    <w:p w:rsidR="009475C2" w:rsidRPr="002F49EB" w:rsidRDefault="009475C2" w:rsidP="009475C2">
      <w:pPr>
        <w:pStyle w:val="Antrat2"/>
        <w:numPr>
          <w:ilvl w:val="0"/>
          <w:numId w:val="0"/>
        </w:numPr>
        <w:ind w:left="900" w:hanging="333"/>
        <w:rPr>
          <w:color w:val="000000"/>
        </w:rPr>
      </w:pPr>
      <w:r w:rsidRPr="002F49EB">
        <w:rPr>
          <w:color w:val="000000"/>
        </w:rPr>
        <w:t>10.1. Pasiūlymuose nurodytos kainos bus vertinamos eurais.</w:t>
      </w:r>
    </w:p>
    <w:p w:rsidR="009475C2" w:rsidRPr="002F49EB" w:rsidRDefault="009475C2" w:rsidP="009475C2">
      <w:pPr>
        <w:pStyle w:val="Antrat2"/>
        <w:numPr>
          <w:ilvl w:val="0"/>
          <w:numId w:val="0"/>
        </w:numPr>
        <w:ind w:firstLine="567"/>
        <w:rPr>
          <w:color w:val="000000"/>
        </w:rPr>
      </w:pPr>
      <w:r w:rsidRPr="002F49EB">
        <w:rPr>
          <w:color w:val="000000"/>
        </w:rPr>
        <w:lastRenderedPageBreak/>
        <w:t>10.2. Perkančiosios organizacijos neatmesti pasiūl</w:t>
      </w:r>
      <w:r w:rsidR="00A747C5">
        <w:rPr>
          <w:color w:val="000000"/>
        </w:rPr>
        <w:t xml:space="preserve">ymai vertinami pagal mažiausią </w:t>
      </w:r>
      <w:r w:rsidRPr="002F49EB">
        <w:rPr>
          <w:color w:val="000000"/>
        </w:rPr>
        <w:t xml:space="preserve">kainą. </w:t>
      </w:r>
      <w:bookmarkStart w:id="12" w:name="_Toc47844937"/>
      <w:bookmarkStart w:id="13" w:name="_Toc60525491"/>
    </w:p>
    <w:p w:rsidR="002F49EB" w:rsidRDefault="002F49EB" w:rsidP="009475C2">
      <w:pPr>
        <w:spacing w:before="120" w:after="120"/>
        <w:ind w:firstLine="851"/>
        <w:jc w:val="center"/>
        <w:rPr>
          <w:b/>
          <w:bCs/>
          <w:lang w:val="lt-LT"/>
        </w:rPr>
      </w:pPr>
    </w:p>
    <w:p w:rsidR="002552B7" w:rsidRDefault="002552B7" w:rsidP="009475C2">
      <w:pPr>
        <w:spacing w:before="120" w:after="120"/>
        <w:ind w:firstLine="851"/>
        <w:jc w:val="center"/>
        <w:rPr>
          <w:b/>
          <w:bCs/>
          <w:lang w:val="lt-LT"/>
        </w:rPr>
      </w:pPr>
    </w:p>
    <w:p w:rsidR="002552B7" w:rsidRDefault="002552B7" w:rsidP="009475C2">
      <w:pPr>
        <w:spacing w:before="120" w:after="120"/>
        <w:ind w:firstLine="851"/>
        <w:jc w:val="center"/>
        <w:rPr>
          <w:b/>
          <w:bCs/>
          <w:lang w:val="lt-LT"/>
        </w:rPr>
      </w:pPr>
    </w:p>
    <w:p w:rsidR="009475C2" w:rsidRPr="002F49EB" w:rsidRDefault="009475C2" w:rsidP="009475C2">
      <w:pPr>
        <w:spacing w:before="120" w:after="120"/>
        <w:ind w:firstLine="851"/>
        <w:jc w:val="center"/>
        <w:rPr>
          <w:b/>
          <w:bCs/>
          <w:lang w:val="lt-LT"/>
        </w:rPr>
      </w:pPr>
      <w:r w:rsidRPr="002F49EB">
        <w:rPr>
          <w:b/>
          <w:bCs/>
          <w:lang w:val="lt-LT"/>
        </w:rPr>
        <w:t>11. PASIŪLYMŲ EILĖ</w:t>
      </w:r>
      <w:bookmarkEnd w:id="12"/>
      <w:bookmarkEnd w:id="13"/>
      <w:r w:rsidRPr="002F49EB">
        <w:rPr>
          <w:b/>
          <w:bCs/>
          <w:lang w:val="lt-LT"/>
        </w:rPr>
        <w:t xml:space="preserve"> IR SPRENDIMAS DĖL PIRKIMO SUTARTIES SUDARYMO</w:t>
      </w:r>
    </w:p>
    <w:p w:rsidR="009475C2" w:rsidRPr="002F49EB" w:rsidRDefault="009475C2" w:rsidP="009475C2">
      <w:pPr>
        <w:ind w:firstLine="567"/>
        <w:jc w:val="both"/>
        <w:rPr>
          <w:lang w:val="lt-LT"/>
        </w:rPr>
      </w:pPr>
      <w:r w:rsidRPr="002F49EB">
        <w:rPr>
          <w:lang w:val="lt-LT"/>
        </w:rPr>
        <w:t xml:space="preserve">11.1. Išnagrinėjusi, įvertinusi ir palyginusi pateiktus pasiūlymus, Komisija nustato pasiūlymų eilę. Pasiūlymai šioje eilėje surašomi kainos didėjimo tvarka. Jeigu kelių pateiktų pasiūlymų yra vienodos kainos, nustatant pasiūlymų eilę pirmesnis į šią eilę įrašomas pasiūlymas, kuris pateiktas  anksčiausiai. </w:t>
      </w:r>
    </w:p>
    <w:p w:rsidR="009475C2" w:rsidRPr="002F49EB" w:rsidRDefault="002F49EB" w:rsidP="002F49EB">
      <w:pPr>
        <w:jc w:val="both"/>
        <w:rPr>
          <w:lang w:val="lt-LT"/>
        </w:rPr>
      </w:pPr>
      <w:r>
        <w:rPr>
          <w:lang w:val="lt-LT"/>
        </w:rPr>
        <w:t xml:space="preserve">        </w:t>
      </w:r>
      <w:r w:rsidR="009475C2" w:rsidRPr="002F49EB">
        <w:rPr>
          <w:lang w:val="lt-LT"/>
        </w:rPr>
        <w:t xml:space="preserve">11.2. Perkančioji organizacija, sudariusi pasiūlymų eilę, gali priimti sprendimą dėl laimėjusio pasiūlymo ir pirkimo sutarties sudarymo. </w:t>
      </w:r>
    </w:p>
    <w:p w:rsidR="009475C2" w:rsidRPr="002F49EB" w:rsidRDefault="002F49EB" w:rsidP="002F49EB">
      <w:pPr>
        <w:jc w:val="both"/>
        <w:rPr>
          <w:lang w:val="lt-LT"/>
        </w:rPr>
      </w:pPr>
      <w:r>
        <w:rPr>
          <w:lang w:val="lt-LT"/>
        </w:rPr>
        <w:t xml:space="preserve">        </w:t>
      </w:r>
      <w:r w:rsidR="009475C2" w:rsidRPr="002F49EB">
        <w:rPr>
          <w:lang w:val="lt-LT"/>
        </w:rPr>
        <w:t>11.3. Laimėjusiu pasiūlymas pripažįstamas Viešųjų pirkimų įstatymo bei šių konkurso sąlygų nustatyta tvarka. Perkančioji organizacija, priėmusi sprendimą dėl laimėjusio pasiūlymo, apie šį sprendimą nedelsdama, bet ne vėliau kaip per 5 darbo dienas, praneša kiekvienam suinteresuotam kandidatui ir suinteresuotam dalyviui. Tais atvejais, kai pasiūlymą pateikė tik vienas tiekėjas, pasiūlymų eilė nenustatoma ir jo pasiūlymas laikomas laimėjusiu. Suinteresuotiems dalyviams ir suinteresuotam kandidatui, kurių pasiūlymai neįrašyti į šią eilę, kartu su pranešimu apie pasiūlymų eilę pranešama ir apie jų pasiūlymų atmetimo priežastis. Jei bus nuspręsta nesudaryti pirkimo sutarties, minėtame pranešime nurodomos tokio sprendimo priežastys.</w:t>
      </w:r>
    </w:p>
    <w:p w:rsidR="009475C2" w:rsidRPr="002F49EB" w:rsidRDefault="002F49EB" w:rsidP="002F49EB">
      <w:pPr>
        <w:jc w:val="both"/>
        <w:rPr>
          <w:lang w:val="lt-LT"/>
        </w:rPr>
      </w:pPr>
      <w:r>
        <w:rPr>
          <w:lang w:val="lt-LT"/>
        </w:rPr>
        <w:t xml:space="preserve">        </w:t>
      </w:r>
      <w:r w:rsidR="009475C2" w:rsidRPr="002F49EB">
        <w:rPr>
          <w:lang w:val="lt-LT"/>
        </w:rPr>
        <w:t>11.4. Konkursą laimėjęs tiekėjas privalo pasirašyti pirkimo sutartį per Perkančiosios organizacijos nurodytą terminą. Pirkimo sutarčiai pasirašyti laikas gali būti nustatomas atskiru pranešimu arba nurodomas pranešime apie laimėjusį pasiūlymą.</w:t>
      </w:r>
    </w:p>
    <w:p w:rsidR="009475C2" w:rsidRPr="002F49EB" w:rsidRDefault="009475C2" w:rsidP="009475C2">
      <w:pPr>
        <w:ind w:firstLine="567"/>
        <w:jc w:val="both"/>
        <w:rPr>
          <w:spacing w:val="-4"/>
          <w:lang w:val="lt-LT"/>
        </w:rPr>
      </w:pPr>
      <w:r w:rsidRPr="002F49EB">
        <w:rPr>
          <w:lang w:val="lt-LT"/>
        </w:rPr>
        <w:t xml:space="preserve">11.5. Jeigu tiekėjas, kurio pasiūlymas pripažintas laimėjusiu, atsisako sudaryti pirkimo sutartį, </w:t>
      </w:r>
      <w:r w:rsidRPr="002F49EB">
        <w:rPr>
          <w:spacing w:val="-4"/>
          <w:lang w:val="lt-LT"/>
        </w:rPr>
        <w:t>iki nurodyto laiko neatvyksta sudaryti pirkimo sutarties, arba atsisako pirkimo sutartį sudaryti pirkimo dokumentuose nustatytomis sąlygomis, arba ūkio subjektų grupė neįsteigia juridinio asmens</w:t>
      </w:r>
      <w:r w:rsidRPr="002F49EB">
        <w:rPr>
          <w:lang w:val="lt-LT"/>
        </w:rPr>
        <w:t xml:space="preserve">, </w:t>
      </w:r>
      <w:r w:rsidRPr="002F49EB">
        <w:rPr>
          <w:spacing w:val="-4"/>
          <w:lang w:val="lt-LT"/>
        </w:rPr>
        <w:t>laikoma, kad jis atsisakė sudaryti pirkimo sutartį. Tuo atveju perkančioji organizacija siūlo sudaryti pirkimo sutartį tiekėjui, kurio pasiūlymas pagal patvirtintą pasiūlymų eilę yra pirmas po tiekėjo, atsisakiusio sudaryti pirkimo sutartį.</w:t>
      </w:r>
    </w:p>
    <w:p w:rsidR="009475C2" w:rsidRPr="002F49EB" w:rsidRDefault="009475C2" w:rsidP="009475C2">
      <w:pPr>
        <w:spacing w:before="120" w:after="120"/>
        <w:ind w:firstLine="851"/>
        <w:jc w:val="center"/>
        <w:rPr>
          <w:b/>
          <w:bCs/>
          <w:lang w:val="lt-LT"/>
        </w:rPr>
      </w:pPr>
      <w:r w:rsidRPr="002F49EB">
        <w:rPr>
          <w:b/>
          <w:bCs/>
          <w:lang w:val="lt-LT"/>
        </w:rPr>
        <w:t>12. PRETENZIJŲ IR SKUNDŲ NAGRINĖJIMO TVARKA</w:t>
      </w:r>
      <w:bookmarkStart w:id="14" w:name="_Toc47844940"/>
      <w:bookmarkStart w:id="15" w:name="_Toc60525494"/>
    </w:p>
    <w:p w:rsidR="009475C2" w:rsidRPr="002F49EB" w:rsidRDefault="009475C2" w:rsidP="009475C2">
      <w:pPr>
        <w:ind w:firstLine="567"/>
        <w:jc w:val="both"/>
        <w:rPr>
          <w:lang w:val="lt-LT"/>
        </w:rPr>
      </w:pPr>
      <w:r w:rsidRPr="002F49EB">
        <w:rPr>
          <w:lang w:val="lt-LT"/>
        </w:rPr>
        <w:t>12.1. Tiekėjas, kuris mano, kad perkančioji organizacija nesilaikė Viešųjų pirkimų įstatymo reikalavimų ir tuo pažeidė ar pažeis jo teisėtus interesus, turi teisę iki pirkimo sutarties sudarymo pareikšti pretenziją perkančiajai organizacijai dėl perkančiosios organizacijos veiksmų ar priimtų sprendimų. Pretenzijos pateikimas yra privaloma ikiteisminė ginčo nagrinėjimo stadija.</w:t>
      </w:r>
    </w:p>
    <w:p w:rsidR="009475C2" w:rsidRPr="002F49EB" w:rsidRDefault="009475C2" w:rsidP="009475C2">
      <w:pPr>
        <w:ind w:firstLine="567"/>
        <w:jc w:val="both"/>
        <w:rPr>
          <w:lang w:val="lt-LT"/>
        </w:rPr>
      </w:pPr>
      <w:r w:rsidRPr="002F49EB">
        <w:rPr>
          <w:lang w:val="lt-LT"/>
        </w:rPr>
        <w:t>12.2. Pretenzija pateikiama perkančiajai organizacijai</w:t>
      </w:r>
      <w:r w:rsidRPr="002F49EB">
        <w:rPr>
          <w:lang w:val="lt-LT" w:eastAsia="lt-LT"/>
        </w:rPr>
        <w:t> </w:t>
      </w:r>
      <w:r w:rsidRPr="002F49EB">
        <w:rPr>
          <w:lang w:val="lt-LT"/>
        </w:rPr>
        <w:t xml:space="preserve"> per 15 dienų nuo tos dienos, kurią tiekėjas sužinojo arba turėjo sužinoti apie tariamą teisėtų interesų pažeidimą. Perkančioji organizacija nagrinėja tik tas tiekėjų pretenzijas, kurios gautos iki pirkimo sutarties sudarymo.</w:t>
      </w:r>
    </w:p>
    <w:p w:rsidR="009475C2" w:rsidRPr="002F49EB" w:rsidRDefault="009475C2" w:rsidP="009475C2">
      <w:pPr>
        <w:ind w:firstLine="567"/>
        <w:jc w:val="both"/>
        <w:rPr>
          <w:lang w:val="lt-LT"/>
        </w:rPr>
      </w:pPr>
      <w:r w:rsidRPr="002F49EB">
        <w:rPr>
          <w:lang w:val="lt-LT"/>
        </w:rPr>
        <w:t>12.3. Perkančioji organizacija, gavusi tiekėjo pretenziją, sustabdo pirkimo procedūras, kol ši pretenzija bus išnagrinėta ir priimtas sprendimas. Pirkimo procedūros, gavus Viešųjų pirkimų tarnybos sutikimą, nestabdomos, jeigu jas sustabdžius perkančioji organizacija ar tiekėjas patirtų daug didesnių nuostolių už tuos, kuriuos galėtų patirti pretenziją pateikęs tiekėjas. Perkančioji organizacija negali sudaryti pirkimo sutarties anksčiau negu po 15 dienų nuo rašytinio pranešimo apie jos priimtą sprendimą išsiuntimo pretenziją pateikusiam tiekėjui, suinteresuotiems kandidatams ir suinteresuotiems dalyviams dienos.</w:t>
      </w:r>
    </w:p>
    <w:p w:rsidR="009475C2" w:rsidRPr="002F49EB" w:rsidRDefault="009475C2" w:rsidP="009475C2">
      <w:pPr>
        <w:ind w:firstLine="567"/>
        <w:jc w:val="both"/>
        <w:rPr>
          <w:lang w:val="lt-LT"/>
        </w:rPr>
      </w:pPr>
      <w:r w:rsidRPr="002F49EB">
        <w:rPr>
          <w:lang w:val="lt-LT"/>
        </w:rPr>
        <w:t>12.4. Perkančioji organizacija privalo išnagrinėti pretenziją ir priima motyvuotą sprendimą ne vėliau kaip per 5 darbo dienas nuo pretenzijos gavimo dienos, o apie priimtą sprendimą ne vėliau kaip kitą darbo dieną apie jos priimtą sprendimą išsiuntimo pretenziją pateikusiam tiekėjui, suinteresuotiems kandidatams ir suinteresuotiems dalyviams, taip pat juos informuoja apie anksčiau praneštų pirkimo procedūros terminų pasikeitimą.</w:t>
      </w:r>
    </w:p>
    <w:p w:rsidR="009475C2" w:rsidRPr="002F49EB" w:rsidRDefault="009475C2" w:rsidP="009475C2">
      <w:pPr>
        <w:ind w:firstLine="567"/>
        <w:jc w:val="both"/>
        <w:rPr>
          <w:lang w:val="lt-LT"/>
        </w:rPr>
      </w:pPr>
      <w:r w:rsidRPr="002F49EB">
        <w:rPr>
          <w:lang w:val="lt-LT"/>
        </w:rPr>
        <w:lastRenderedPageBreak/>
        <w:t>12.5. Jeigu išnagrinėjus pretenziją nebuvo patenkinti tiekėjo reikalavimai ar reikalavimai buvo patenkinti tik iš dalies, ar pretenzija nebuvo išnagrinėta Viešųjų pirkimų įstatymo nustatyta tvarka ir terminais, tiekėjas turi teisę kreiptis į teismą.</w:t>
      </w:r>
    </w:p>
    <w:p w:rsidR="009475C2" w:rsidRPr="002F49EB" w:rsidRDefault="009475C2" w:rsidP="009475C2">
      <w:pPr>
        <w:jc w:val="both"/>
        <w:rPr>
          <w:lang w:val="lt-LT"/>
        </w:rPr>
      </w:pPr>
      <w:r w:rsidRPr="002F49EB">
        <w:rPr>
          <w:lang w:val="lt-LT"/>
        </w:rPr>
        <w:t xml:space="preserve">         12.6. Tiekėjas, pateikęs prašymą ar pareiškęs ieškinį teismui, privalo nedelsdamas, bet ne vėliau kaip per 3 darbo dienas faksu, elektroninėmis priemonėmis ar pasirašytinai per kurjerį pateikti perkančiajai organizacijai prašymo ar ieškinio kopiją su priėmimo žyma ar kitais gavimo teisme įrodymais</w:t>
      </w:r>
    </w:p>
    <w:p w:rsidR="009475C2" w:rsidRPr="002F49EB" w:rsidRDefault="009475C2" w:rsidP="009475C2">
      <w:pPr>
        <w:ind w:firstLine="567"/>
        <w:jc w:val="both"/>
        <w:rPr>
          <w:lang w:val="lt-LT"/>
        </w:rPr>
      </w:pPr>
      <w:r w:rsidRPr="002F49EB">
        <w:rPr>
          <w:lang w:val="lt-LT"/>
        </w:rPr>
        <w:t>12.7. Perkančioji organizacija, sužinojusi apie teismo sprendimą dėl tiekėjo prašymo ar ieškinio, nedelsdama raštu informuoja suinteresuotus kandidatus ir suinteresuotus dalyvius apie teismo priimtus sprendimus.</w:t>
      </w:r>
    </w:p>
    <w:p w:rsidR="009475C2" w:rsidRPr="002F49EB" w:rsidRDefault="009475C2" w:rsidP="009475C2">
      <w:pPr>
        <w:ind w:firstLine="567"/>
        <w:jc w:val="both"/>
        <w:rPr>
          <w:lang w:val="lt-LT"/>
        </w:rPr>
      </w:pPr>
      <w:r w:rsidRPr="002F49EB">
        <w:rPr>
          <w:lang w:val="lt-LT"/>
        </w:rPr>
        <w:t>12.8. Tiekėjas turi teisę pareikšti ieškinį dėl pirkimo sutarties pripažinimo negaliojančia per 6 mėnesius nuo pirkimo sutarties sudarymo dienos.</w:t>
      </w:r>
    </w:p>
    <w:p w:rsidR="009475C2" w:rsidRPr="000934ED" w:rsidRDefault="009475C2" w:rsidP="009475C2">
      <w:pPr>
        <w:ind w:firstLine="567"/>
        <w:jc w:val="both"/>
        <w:rPr>
          <w:sz w:val="22"/>
          <w:szCs w:val="22"/>
          <w:lang w:val="lt-LT"/>
        </w:rPr>
      </w:pPr>
    </w:p>
    <w:p w:rsidR="009475C2" w:rsidRPr="002F49EB" w:rsidRDefault="009475C2" w:rsidP="009475C2">
      <w:pPr>
        <w:spacing w:before="120" w:after="120"/>
        <w:ind w:firstLine="851"/>
        <w:jc w:val="center"/>
        <w:rPr>
          <w:b/>
          <w:bCs/>
          <w:lang w:val="lt-LT"/>
        </w:rPr>
      </w:pPr>
      <w:r w:rsidRPr="002F49EB">
        <w:rPr>
          <w:b/>
          <w:bCs/>
          <w:lang w:val="lt-LT"/>
        </w:rPr>
        <w:t>13. PIRKIMO SUTARTIES SĄLYGOS</w:t>
      </w:r>
      <w:bookmarkEnd w:id="14"/>
      <w:bookmarkEnd w:id="15"/>
    </w:p>
    <w:p w:rsidR="009475C2" w:rsidRPr="002F49EB" w:rsidRDefault="00EB52E0" w:rsidP="00EB52E0">
      <w:pPr>
        <w:tabs>
          <w:tab w:val="left" w:pos="6150"/>
        </w:tabs>
        <w:spacing w:before="120" w:after="120"/>
        <w:ind w:firstLine="851"/>
        <w:rPr>
          <w:b/>
          <w:bCs/>
          <w:lang w:val="lt-LT"/>
        </w:rPr>
      </w:pPr>
      <w:r>
        <w:rPr>
          <w:b/>
          <w:bCs/>
          <w:lang w:val="lt-LT"/>
        </w:rPr>
        <w:tab/>
      </w:r>
    </w:p>
    <w:p w:rsidR="00A747C5" w:rsidRPr="00A747C5" w:rsidRDefault="00A747C5" w:rsidP="00A747C5">
      <w:pPr>
        <w:ind w:firstLine="720"/>
        <w:jc w:val="both"/>
        <w:rPr>
          <w:lang w:val="lt-LT"/>
        </w:rPr>
      </w:pPr>
      <w:r>
        <w:rPr>
          <w:lang w:val="lt-LT"/>
        </w:rPr>
        <w:t xml:space="preserve">13.1. </w:t>
      </w:r>
      <w:r w:rsidRPr="00A747C5">
        <w:rPr>
          <w:lang w:val="lt-LT"/>
        </w:rPr>
        <w:t xml:space="preserve">Pirkimo sutartis negali būti sudaroma, kol nesibaigė Viešųjų pirkimų įstatymo nustatyti tiekėjų pretenzijų pateikimo ir ieškinio pareiškimo terminai, išskyrus atvejus, kai pasiūlymą pateikia tik vienas tiekėjas. </w:t>
      </w:r>
    </w:p>
    <w:p w:rsidR="00A747C5" w:rsidRPr="00A747C5" w:rsidRDefault="00A747C5" w:rsidP="00A747C5">
      <w:pPr>
        <w:ind w:firstLine="720"/>
        <w:jc w:val="both"/>
        <w:rPr>
          <w:lang w:val="lt-LT"/>
        </w:rPr>
      </w:pPr>
      <w:r>
        <w:rPr>
          <w:lang w:val="lt-LT"/>
        </w:rPr>
        <w:t xml:space="preserve">13.2. </w:t>
      </w:r>
      <w:r w:rsidRPr="00A747C5">
        <w:rPr>
          <w:lang w:val="lt-LT"/>
        </w:rPr>
        <w:t> Pirkimo sutarties šalių teisės ir pareigos nurodytos Sutarties sąlygų projekte, priedas Nr.4 ir Lietuvos Respublikos teisės aktuose.</w:t>
      </w:r>
    </w:p>
    <w:p w:rsidR="00A747C5" w:rsidRPr="00A747C5" w:rsidRDefault="00A747C5" w:rsidP="00A747C5">
      <w:pPr>
        <w:ind w:firstLine="720"/>
        <w:jc w:val="both"/>
        <w:rPr>
          <w:i/>
          <w:lang w:val="lt-LT"/>
        </w:rPr>
      </w:pPr>
      <w:r>
        <w:rPr>
          <w:lang w:val="lt-LT"/>
        </w:rPr>
        <w:t xml:space="preserve">13.3. </w:t>
      </w:r>
      <w:r w:rsidRPr="00A747C5">
        <w:rPr>
          <w:lang w:val="lt-LT"/>
        </w:rPr>
        <w:t xml:space="preserve"> Perkamos </w:t>
      </w:r>
      <w:r w:rsidR="002552B7">
        <w:rPr>
          <w:lang w:val="lt-LT"/>
        </w:rPr>
        <w:t>durų informacinės lentelės</w:t>
      </w:r>
      <w:r w:rsidRPr="00A747C5">
        <w:rPr>
          <w:lang w:val="lt-LT"/>
        </w:rPr>
        <w:t xml:space="preserve">, </w:t>
      </w:r>
      <w:r w:rsidR="002552B7">
        <w:rPr>
          <w:lang w:val="lt-LT"/>
        </w:rPr>
        <w:t>kainos</w:t>
      </w:r>
      <w:r w:rsidRPr="00A747C5">
        <w:rPr>
          <w:lang w:val="lt-LT"/>
        </w:rPr>
        <w:t xml:space="preserve"> be PVM ir su PVM nurodomi atskirai.</w:t>
      </w:r>
    </w:p>
    <w:p w:rsidR="00A747C5" w:rsidRPr="00A747C5" w:rsidRDefault="00A747C5" w:rsidP="00A747C5">
      <w:pPr>
        <w:tabs>
          <w:tab w:val="left" w:pos="0"/>
          <w:tab w:val="left" w:pos="851"/>
        </w:tabs>
        <w:ind w:right="-39"/>
        <w:jc w:val="both"/>
        <w:rPr>
          <w:lang w:val="lt-LT"/>
        </w:rPr>
      </w:pPr>
      <w:r>
        <w:rPr>
          <w:lang w:val="lt-LT"/>
        </w:rPr>
        <w:t xml:space="preserve">            13.4. </w:t>
      </w:r>
      <w:r w:rsidRPr="00A747C5">
        <w:rPr>
          <w:lang w:val="lt-LT"/>
        </w:rPr>
        <w:t xml:space="preserve"> Kaina arba kainodaros taisyklės. Kainodaros taisyklės nurodytos Sutarties sąlygų projekte, 4 priedas. Pirkimo sutartyje nurodomas </w:t>
      </w:r>
      <w:r w:rsidR="002552B7">
        <w:rPr>
          <w:lang w:val="lt-LT"/>
        </w:rPr>
        <w:t>informacinių lentelių įkainis, kurie fiksuoti</w:t>
      </w:r>
      <w:r w:rsidRPr="00A747C5">
        <w:rPr>
          <w:lang w:val="lt-LT"/>
        </w:rPr>
        <w:t xml:space="preserve"> visą sutarties vykdymo laikotarpį. Įkainis perskaičiuojamas tuo atveju, kai teisės aktais pakeičiamas taikomas pridėtinės vertės mokestis sutartyje nurodytai paslaugai. Jis perskaičiuojamas tokiu pat santykiu, kokiu pasikeičia pridėtinės vertės mokestis. Perskaičiavimas įforminamas protokolu, kuris tampa neatsiejama sutarties dalimi. Perskaičiuotas įkainis taikomas už tas paslaugas, už kurias PVM sąskaita faktūra išrašoma galiojant naujam pridėtinės vertės mokesčiui. Įkainiai negali būt keičiami šalių susitarimu, išskyrus atvejus numatytus šiose pirkimo sutarties sąlygose.</w:t>
      </w:r>
    </w:p>
    <w:p w:rsidR="00A747C5" w:rsidRPr="00A747C5" w:rsidRDefault="00A747C5" w:rsidP="00A747C5">
      <w:pPr>
        <w:tabs>
          <w:tab w:val="left" w:pos="0"/>
          <w:tab w:val="left" w:pos="851"/>
        </w:tabs>
        <w:ind w:right="-39"/>
        <w:jc w:val="both"/>
        <w:rPr>
          <w:lang w:val="lt-LT"/>
        </w:rPr>
      </w:pPr>
      <w:r>
        <w:rPr>
          <w:lang w:val="lt-LT"/>
        </w:rPr>
        <w:t xml:space="preserve">             13.5. </w:t>
      </w:r>
      <w:r w:rsidRPr="00A747C5">
        <w:rPr>
          <w:lang w:val="lt-LT"/>
        </w:rPr>
        <w:t xml:space="preserve">Atsiskaitymų ir mokėjimų tvarka. Už </w:t>
      </w:r>
      <w:r w:rsidR="002552B7">
        <w:rPr>
          <w:lang w:val="lt-LT"/>
        </w:rPr>
        <w:t>pagamintas durų informacines lenteles</w:t>
      </w:r>
      <w:r w:rsidRPr="00A747C5">
        <w:rPr>
          <w:lang w:val="lt-LT"/>
        </w:rPr>
        <w:t xml:space="preserve"> perkančioji organizacija atsiskaito pagal tiekėjo pateiktą sąskaitą faktūrą</w:t>
      </w:r>
      <w:r w:rsidR="002552B7">
        <w:rPr>
          <w:lang w:val="lt-LT"/>
        </w:rPr>
        <w:t xml:space="preserve"> ir perdavimo priėmimo aktą</w:t>
      </w:r>
      <w:r w:rsidRPr="00A747C5">
        <w:rPr>
          <w:lang w:val="lt-LT"/>
        </w:rPr>
        <w:t xml:space="preserve">. Perkančioji organizacija atsiskaito per 30 dienų po sąskaitos – faktūros pateikimo. Perkančioji organizacija nemoka jokių papildomų mokesčių ar įmokų. </w:t>
      </w:r>
    </w:p>
    <w:p w:rsidR="00A747C5" w:rsidRPr="00A747C5" w:rsidRDefault="00A747C5" w:rsidP="00A747C5">
      <w:pPr>
        <w:snapToGrid w:val="0"/>
        <w:ind w:firstLine="720"/>
        <w:jc w:val="both"/>
        <w:rPr>
          <w:lang w:val="lt-LT"/>
        </w:rPr>
      </w:pPr>
      <w:r>
        <w:rPr>
          <w:lang w:val="en-US"/>
        </w:rPr>
        <w:t>13.6</w:t>
      </w:r>
      <w:proofErr w:type="gramStart"/>
      <w:r>
        <w:rPr>
          <w:lang w:val="en-US"/>
        </w:rPr>
        <w:t xml:space="preserve">. </w:t>
      </w:r>
      <w:r w:rsidRPr="00A747C5">
        <w:rPr>
          <w:lang w:val="en-US"/>
        </w:rPr>
        <w:t> </w:t>
      </w:r>
      <w:proofErr w:type="spellStart"/>
      <w:r w:rsidRPr="00A747C5">
        <w:rPr>
          <w:lang w:val="en-US"/>
        </w:rPr>
        <w:t>Prievolių</w:t>
      </w:r>
      <w:proofErr w:type="spellEnd"/>
      <w:proofErr w:type="gramEnd"/>
      <w:r w:rsidRPr="00A747C5">
        <w:rPr>
          <w:lang w:val="en-US"/>
        </w:rPr>
        <w:t xml:space="preserve"> </w:t>
      </w:r>
      <w:proofErr w:type="spellStart"/>
      <w:r w:rsidRPr="00A747C5">
        <w:rPr>
          <w:lang w:val="en-US"/>
        </w:rPr>
        <w:t>įvykdymo</w:t>
      </w:r>
      <w:proofErr w:type="spellEnd"/>
      <w:r w:rsidRPr="00A747C5">
        <w:rPr>
          <w:lang w:val="en-US"/>
        </w:rPr>
        <w:t xml:space="preserve"> </w:t>
      </w:r>
      <w:proofErr w:type="spellStart"/>
      <w:r w:rsidRPr="00A747C5">
        <w:rPr>
          <w:lang w:val="en-US"/>
        </w:rPr>
        <w:t>terminai</w:t>
      </w:r>
      <w:proofErr w:type="spellEnd"/>
      <w:r w:rsidRPr="00A747C5">
        <w:rPr>
          <w:lang w:val="en-US"/>
        </w:rPr>
        <w:t>.</w:t>
      </w:r>
      <w:r w:rsidRPr="00A747C5">
        <w:rPr>
          <w:rFonts w:ascii="TimesLT" w:hAnsi="TimesLT"/>
          <w:lang w:val="en-US"/>
        </w:rPr>
        <w:t xml:space="preserve"> </w:t>
      </w:r>
      <w:r w:rsidRPr="00A747C5">
        <w:rPr>
          <w:lang w:val="lt-LT"/>
        </w:rPr>
        <w:t xml:space="preserve">Sutartis įsigalioja nuo Sutarties pasirašymo dienos ir galioja, kol Šalys sutaria ją nutraukti arba kol Sutarties galiojimas pasibaigia (visiškai įvykdomi įsipareigojimai), nutraukiama įstatymu ar Sutartyje nustatytais atvejais. Sutartis </w:t>
      </w:r>
      <w:r w:rsidR="002552B7">
        <w:rPr>
          <w:lang w:val="lt-LT"/>
        </w:rPr>
        <w:t>galioja 12 mėnesių arba tol. kol bus įgyvendinti perkančiosios organizacijos užsakymas</w:t>
      </w:r>
      <w:r w:rsidR="00834693">
        <w:rPr>
          <w:lang w:val="lt-LT"/>
        </w:rPr>
        <w:t>.</w:t>
      </w:r>
    </w:p>
    <w:p w:rsidR="00A747C5" w:rsidRPr="00A747C5" w:rsidRDefault="00A747C5" w:rsidP="00A747C5">
      <w:pPr>
        <w:ind w:firstLine="720"/>
        <w:jc w:val="both"/>
        <w:rPr>
          <w:lang w:val="lt-LT"/>
        </w:rPr>
      </w:pPr>
      <w:r>
        <w:rPr>
          <w:lang w:val="lt-LT"/>
        </w:rPr>
        <w:t>13.8.</w:t>
      </w:r>
      <w:r w:rsidRPr="00A747C5">
        <w:rPr>
          <w:lang w:val="lt-LT"/>
        </w:rPr>
        <w:t xml:space="preserve"> </w:t>
      </w:r>
      <w:r w:rsidRPr="00A747C5">
        <w:rPr>
          <w:spacing w:val="-4"/>
          <w:lang w:val="lt-LT"/>
        </w:rPr>
        <w:t xml:space="preserve">Sutartinės atsakomybės už prievolių nevykdymą ar netinkamą vykdymą nustatymas. </w:t>
      </w:r>
      <w:r w:rsidRPr="00A747C5">
        <w:rPr>
          <w:lang w:val="lt-LT"/>
        </w:rPr>
        <w:t xml:space="preserve">Neatlikus apmokėjimo nustatytais terminais, Tiekėjo pareikalavimu Pirkėjas privalo sumokėti Tiekėjui už kiekvieną uždelstą dieną– </w:t>
      </w:r>
      <w:r w:rsidR="00F06FDD">
        <w:rPr>
          <w:iCs/>
          <w:lang w:val="lt-LT"/>
        </w:rPr>
        <w:t>0,05</w:t>
      </w:r>
      <w:r w:rsidRPr="00A747C5">
        <w:rPr>
          <w:iCs/>
          <w:lang w:val="lt-LT"/>
        </w:rPr>
        <w:t xml:space="preserve">% </w:t>
      </w:r>
      <w:r w:rsidRPr="00A747C5">
        <w:rPr>
          <w:lang w:val="lt-LT"/>
        </w:rPr>
        <w:t xml:space="preserve">delspinigių nuo laiku neapmokėtos sumos už kiekvieną uždelstą dieną. Jei Teikėjas dėl savo kaltės nesuteikia paslaugų nustatytu terminu, Pirkėjas turi teisę be oficialaus įspėjimo ir nesumažindamas kitų savo teisių gynimo būdų, pradėti skaičiuoti </w:t>
      </w:r>
      <w:r w:rsidR="00F06FDD">
        <w:rPr>
          <w:iCs/>
          <w:lang w:val="lt-LT"/>
        </w:rPr>
        <w:t>0,05</w:t>
      </w:r>
      <w:r w:rsidRPr="00A747C5">
        <w:rPr>
          <w:iCs/>
          <w:lang w:val="lt-LT"/>
        </w:rPr>
        <w:t xml:space="preserve"> %</w:t>
      </w:r>
      <w:r w:rsidRPr="00A747C5">
        <w:rPr>
          <w:lang w:val="lt-LT"/>
        </w:rPr>
        <w:t>)</w:t>
      </w:r>
      <w:r w:rsidRPr="00A747C5">
        <w:rPr>
          <w:i/>
          <w:lang w:val="lt-LT"/>
        </w:rPr>
        <w:t xml:space="preserve"> </w:t>
      </w:r>
      <w:r w:rsidRPr="00A747C5">
        <w:rPr>
          <w:lang w:val="lt-LT"/>
        </w:rPr>
        <w:t xml:space="preserve">delspinigius nuo laiku nesuteiktų paslaugų kainos už kiekvieną termino praleidimo dieną. </w:t>
      </w:r>
    </w:p>
    <w:p w:rsidR="00A747C5" w:rsidRPr="00A747C5" w:rsidRDefault="00A747C5" w:rsidP="00A747C5">
      <w:pPr>
        <w:ind w:firstLine="720"/>
        <w:jc w:val="both"/>
        <w:rPr>
          <w:i/>
          <w:lang w:val="lt-LT"/>
        </w:rPr>
      </w:pPr>
      <w:r>
        <w:rPr>
          <w:lang w:val="lt-LT"/>
        </w:rPr>
        <w:t>13.9.</w:t>
      </w:r>
      <w:r w:rsidRPr="00A747C5">
        <w:rPr>
          <w:lang w:val="lt-LT"/>
        </w:rPr>
        <w:t xml:space="preserve"> Ginčų sprendimo tvarka. Ginčai sprendžiami derybų būdu, o nepavykus taip išspręsti ginčo, jis bus nagrinėjamas Lietuvos Respublikos civilinio proceso kodekso nustatyta tvarka teisme ar arbitraže.</w:t>
      </w:r>
    </w:p>
    <w:p w:rsidR="00A747C5" w:rsidRPr="00A747C5" w:rsidRDefault="00A747C5" w:rsidP="00A747C5">
      <w:pPr>
        <w:ind w:firstLine="720"/>
        <w:rPr>
          <w:lang w:val="lt-LT"/>
        </w:rPr>
      </w:pPr>
      <w:r>
        <w:rPr>
          <w:lang w:val="en-US"/>
        </w:rPr>
        <w:t>13.10.</w:t>
      </w:r>
      <w:r w:rsidRPr="00A747C5">
        <w:rPr>
          <w:lang w:val="lt-LT"/>
        </w:rPr>
        <w:t> </w:t>
      </w:r>
      <w:r w:rsidR="00F06FDD">
        <w:rPr>
          <w:lang w:val="lt-LT"/>
        </w:rPr>
        <w:t>Sutarties</w:t>
      </w:r>
      <w:r w:rsidRPr="00A747C5">
        <w:rPr>
          <w:lang w:val="lt-LT"/>
        </w:rPr>
        <w:t xml:space="preserve"> nutraukimo tvarka. Sutartis gali būti nutraukta raštišku Šalių susitarimu arba vienos iš Šalių valia, kaip numatyta Sutarties projekte ar Lietuvos Respublikos teisės aktuose.</w:t>
      </w:r>
    </w:p>
    <w:p w:rsidR="00A747C5" w:rsidRPr="00A747C5" w:rsidRDefault="00A747C5" w:rsidP="00A747C5">
      <w:pPr>
        <w:ind w:firstLine="720"/>
        <w:rPr>
          <w:lang w:val="lt-LT"/>
        </w:rPr>
      </w:pPr>
      <w:r>
        <w:rPr>
          <w:lang w:val="pt-BR"/>
        </w:rPr>
        <w:t>13.11.</w:t>
      </w:r>
      <w:r w:rsidRPr="00A747C5">
        <w:rPr>
          <w:lang w:val="lt-LT"/>
        </w:rPr>
        <w:t> </w:t>
      </w:r>
      <w:r w:rsidR="00F06FDD">
        <w:rPr>
          <w:lang w:val="lt-LT"/>
        </w:rPr>
        <w:t>Sutarties</w:t>
      </w:r>
      <w:r w:rsidRPr="00A747C5">
        <w:rPr>
          <w:lang w:val="lt-LT"/>
        </w:rPr>
        <w:t xml:space="preserve"> galiojimas. Sutartis įsigalioja nuo sutarties pasirašymo dienos.</w:t>
      </w:r>
    </w:p>
    <w:p w:rsidR="00A747C5" w:rsidRPr="00A747C5" w:rsidRDefault="00A747C5" w:rsidP="00A747C5">
      <w:pPr>
        <w:ind w:firstLine="720"/>
        <w:rPr>
          <w:i/>
          <w:lang w:val="lt-LT"/>
        </w:rPr>
      </w:pPr>
      <w:r>
        <w:rPr>
          <w:lang w:val="lt-LT"/>
        </w:rPr>
        <w:t>13.12.</w:t>
      </w:r>
      <w:r w:rsidRPr="00A747C5">
        <w:rPr>
          <w:lang w:val="lt-LT"/>
        </w:rPr>
        <w:t> </w:t>
      </w:r>
      <w:r w:rsidR="00F06FDD">
        <w:rPr>
          <w:lang w:val="lt-LT"/>
        </w:rPr>
        <w:t>Sutarties</w:t>
      </w:r>
      <w:r w:rsidRPr="00A747C5">
        <w:rPr>
          <w:lang w:val="lt-LT"/>
        </w:rPr>
        <w:t xml:space="preserve"> sąlygos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w:t>
      </w:r>
      <w:r w:rsidRPr="00A747C5">
        <w:rPr>
          <w:lang w:val="lt-LT"/>
        </w:rPr>
        <w:lastRenderedPageBreak/>
        <w:t>pirkimų tarnybos sutikimas.  Paslaugos sutarties sąlygų keitimu nebus laikomas  Paslaugos  sutarties sąlygų koregavimas joje numatytomis aplinkybėmis, jei šios aplinkybės nustatytos aiškiai ir nedviprasmiškai bei buvo pateiktos konkurso sąlygose.</w:t>
      </w:r>
    </w:p>
    <w:p w:rsidR="00A747C5" w:rsidRPr="00A747C5" w:rsidRDefault="00A747C5" w:rsidP="00A747C5">
      <w:pPr>
        <w:ind w:firstLine="720"/>
        <w:rPr>
          <w:i/>
          <w:lang w:val="lt-LT"/>
        </w:rPr>
      </w:pPr>
      <w:r>
        <w:rPr>
          <w:lang w:val="lt-LT"/>
        </w:rPr>
        <w:t>13.13.</w:t>
      </w:r>
      <w:r w:rsidRPr="00A747C5">
        <w:rPr>
          <w:lang w:val="lt-LT"/>
        </w:rPr>
        <w:t xml:space="preserve"> Tais atvejais, kai pirkimo sutarties sąlygų keitimo būtinybės nebuvo įmanoma numatyti rengiant konkurso sąlygas ir (ar) pirkimo sutarties sudarymo metu, pirkimo sutarties šalys gali keisti tik neesmines pirkimo sutarties sąlygas .</w:t>
      </w:r>
    </w:p>
    <w:p w:rsidR="00A747C5" w:rsidRPr="00A747C5" w:rsidRDefault="00A747C5" w:rsidP="00A747C5">
      <w:pPr>
        <w:ind w:firstLine="720"/>
        <w:rPr>
          <w:lang w:val="lt-LT"/>
        </w:rPr>
      </w:pPr>
      <w:r>
        <w:rPr>
          <w:lang w:val="lt-LT"/>
        </w:rPr>
        <w:t>13.14.</w:t>
      </w:r>
      <w:r w:rsidRPr="00A747C5">
        <w:rPr>
          <w:lang w:val="lt-LT"/>
        </w:rPr>
        <w:t xml:space="preserve"> Pirkimo sutarties vykdymo metu, kai </w:t>
      </w:r>
      <w:proofErr w:type="spellStart"/>
      <w:r w:rsidRPr="00A747C5">
        <w:rPr>
          <w:lang w:val="lt-LT"/>
        </w:rPr>
        <w:t>subteikėjai</w:t>
      </w:r>
      <w:proofErr w:type="spellEnd"/>
      <w:r w:rsidRPr="00A747C5">
        <w:rPr>
          <w:lang w:val="lt-LT"/>
        </w:rPr>
        <w:t xml:space="preserve"> netinkamai vykdo įsipareigojimus tiekėjui, taip pat tuo atveju, kai </w:t>
      </w:r>
      <w:proofErr w:type="spellStart"/>
      <w:r w:rsidRPr="00A747C5">
        <w:rPr>
          <w:lang w:val="lt-LT"/>
        </w:rPr>
        <w:t>subteikėjai</w:t>
      </w:r>
      <w:proofErr w:type="spellEnd"/>
      <w:r w:rsidRPr="00A747C5">
        <w:rPr>
          <w:lang w:val="lt-LT"/>
        </w:rPr>
        <w:t xml:space="preserve"> nepajėgūs vykdyti įsipareigojimų tiekėjui dėl iškeltos bankroto bylos, pradėtos likvidavimo procedūros ir pan. padėties, tiekėjas gali pakeisti </w:t>
      </w:r>
      <w:proofErr w:type="spellStart"/>
      <w:r w:rsidRPr="00A747C5">
        <w:rPr>
          <w:lang w:val="lt-LT"/>
        </w:rPr>
        <w:t>subteikėjus</w:t>
      </w:r>
      <w:proofErr w:type="spellEnd"/>
      <w:r w:rsidRPr="00A747C5">
        <w:rPr>
          <w:lang w:val="lt-LT"/>
        </w:rPr>
        <w:t xml:space="preserve">. Apie tai jis turi informuoti perkančiąją organizaciją, nurodydamas </w:t>
      </w:r>
      <w:proofErr w:type="spellStart"/>
      <w:r w:rsidRPr="00A747C5">
        <w:rPr>
          <w:lang w:val="lt-LT"/>
        </w:rPr>
        <w:t>subteikėjo</w:t>
      </w:r>
      <w:proofErr w:type="spellEnd"/>
      <w:r w:rsidRPr="00A747C5">
        <w:rPr>
          <w:lang w:val="lt-LT"/>
        </w:rPr>
        <w:t xml:space="preserve"> pakeitimo priežastis. Gavusi tokį pranešimą, perkančioji organizacija kartu su tiekėju įformina protokolu susitarimą dėl subrangovų pakeitimo, pasirašomu abiejų pirkimo sutarties šalių. Šie dokumentai yra neatskiriama pirkimo sutarties dalis. Ši sutarties sąlyga taikoma tuomet, jei pasiūlyme tiekėjas nurodo, kad ketina pasitelkti </w:t>
      </w:r>
      <w:proofErr w:type="spellStart"/>
      <w:r w:rsidRPr="00A747C5">
        <w:rPr>
          <w:lang w:val="lt-LT"/>
        </w:rPr>
        <w:t>subteikėjus</w:t>
      </w:r>
      <w:proofErr w:type="spellEnd"/>
      <w:r w:rsidRPr="00A747C5">
        <w:rPr>
          <w:lang w:val="lt-LT"/>
        </w:rPr>
        <w:t>.</w:t>
      </w:r>
    </w:p>
    <w:p w:rsidR="00A747C5" w:rsidRPr="00A747C5" w:rsidRDefault="00A747C5" w:rsidP="00A747C5">
      <w:pPr>
        <w:ind w:firstLine="720"/>
        <w:rPr>
          <w:lang w:val="lt-LT"/>
        </w:rPr>
      </w:pPr>
      <w:r>
        <w:rPr>
          <w:lang w:val="lt-LT"/>
        </w:rPr>
        <w:t>13.15.</w:t>
      </w:r>
      <w:r w:rsidRPr="00A747C5">
        <w:rPr>
          <w:spacing w:val="-4"/>
          <w:lang w:val="pt-BR"/>
        </w:rPr>
        <w:t xml:space="preserve"> Sutartis bus sudaroma ra</w:t>
      </w:r>
      <w:proofErr w:type="spellStart"/>
      <w:r w:rsidRPr="00A747C5">
        <w:rPr>
          <w:spacing w:val="-4"/>
          <w:lang w:val="lt-LT"/>
        </w:rPr>
        <w:t>štu</w:t>
      </w:r>
      <w:proofErr w:type="spellEnd"/>
      <w:r w:rsidRPr="00A747C5">
        <w:rPr>
          <w:spacing w:val="-4"/>
          <w:lang w:val="lt-LT"/>
        </w:rPr>
        <w:t xml:space="preserve"> (popierinė forma), ne elektroninėmis priemonėmis.</w:t>
      </w:r>
    </w:p>
    <w:p w:rsidR="00A747C5" w:rsidRPr="00A747C5" w:rsidRDefault="00A747C5" w:rsidP="00A747C5">
      <w:pPr>
        <w:jc w:val="both"/>
        <w:rPr>
          <w:b/>
          <w:szCs w:val="20"/>
          <w:lang w:val="lt-LT"/>
        </w:rPr>
      </w:pPr>
    </w:p>
    <w:p w:rsidR="002F49EB" w:rsidRDefault="002F49EB" w:rsidP="009475C2">
      <w:pPr>
        <w:pStyle w:val="Antrat1"/>
        <w:spacing w:before="120" w:after="120"/>
        <w:ind w:left="0" w:firstLine="425"/>
        <w:rPr>
          <w:b/>
          <w:bCs/>
          <w:sz w:val="22"/>
          <w:szCs w:val="22"/>
        </w:rPr>
      </w:pPr>
    </w:p>
    <w:p w:rsidR="009475C2" w:rsidRPr="000934ED" w:rsidRDefault="009475C2" w:rsidP="009475C2">
      <w:pPr>
        <w:ind w:firstLine="720"/>
        <w:jc w:val="both"/>
        <w:rPr>
          <w:color w:val="000000"/>
          <w:sz w:val="22"/>
          <w:szCs w:val="22"/>
          <w:lang w:val="lt-LT"/>
        </w:rPr>
      </w:pPr>
    </w:p>
    <w:p w:rsidR="009475C2" w:rsidRPr="000934ED" w:rsidRDefault="009475C2" w:rsidP="009475C2">
      <w:pPr>
        <w:ind w:firstLine="720"/>
        <w:jc w:val="both"/>
        <w:rPr>
          <w:color w:val="000000"/>
          <w:sz w:val="22"/>
          <w:szCs w:val="22"/>
          <w:lang w:val="lt-LT"/>
        </w:rPr>
      </w:pPr>
    </w:p>
    <w:p w:rsidR="009475C2" w:rsidRPr="000934ED" w:rsidRDefault="009475C2" w:rsidP="009475C2">
      <w:pPr>
        <w:ind w:firstLine="720"/>
        <w:jc w:val="both"/>
        <w:rPr>
          <w:color w:val="000000"/>
          <w:sz w:val="22"/>
          <w:szCs w:val="22"/>
          <w:lang w:val="lt-LT"/>
        </w:rPr>
      </w:pPr>
    </w:p>
    <w:p w:rsidR="009475C2" w:rsidRPr="000934ED" w:rsidRDefault="009475C2" w:rsidP="009475C2">
      <w:pPr>
        <w:jc w:val="right"/>
        <w:rPr>
          <w:sz w:val="22"/>
          <w:szCs w:val="22"/>
          <w:lang w:val="lt-LT"/>
        </w:rPr>
      </w:pPr>
      <w:r w:rsidRPr="000934ED">
        <w:rPr>
          <w:sz w:val="22"/>
          <w:szCs w:val="22"/>
          <w:lang w:val="lt-LT"/>
        </w:rPr>
        <w:br w:type="page"/>
      </w:r>
      <w:r w:rsidRPr="000934ED">
        <w:rPr>
          <w:sz w:val="22"/>
          <w:szCs w:val="22"/>
          <w:lang w:val="lt-LT"/>
        </w:rPr>
        <w:lastRenderedPageBreak/>
        <w:t>1 priedas</w:t>
      </w:r>
    </w:p>
    <w:p w:rsidR="009475C2" w:rsidRPr="000934ED" w:rsidRDefault="009475C2" w:rsidP="009475C2">
      <w:pPr>
        <w:shd w:val="clear" w:color="auto" w:fill="FFFFFF"/>
        <w:jc w:val="center"/>
        <w:rPr>
          <w:b/>
          <w:bCs/>
          <w:color w:val="000000"/>
          <w:sz w:val="22"/>
          <w:szCs w:val="22"/>
          <w:lang w:val="lt-LT"/>
        </w:rPr>
      </w:pPr>
    </w:p>
    <w:p w:rsidR="009475C2" w:rsidRPr="000934ED" w:rsidRDefault="009475C2" w:rsidP="009475C2">
      <w:pPr>
        <w:shd w:val="clear" w:color="auto" w:fill="FFFFFF"/>
        <w:jc w:val="center"/>
        <w:rPr>
          <w:b/>
          <w:bCs/>
          <w:color w:val="000000"/>
          <w:sz w:val="22"/>
          <w:szCs w:val="22"/>
          <w:lang w:val="lt-LT"/>
        </w:rPr>
      </w:pPr>
      <w:r w:rsidRPr="000934ED">
        <w:rPr>
          <w:b/>
          <w:bCs/>
          <w:color w:val="000000"/>
          <w:sz w:val="22"/>
          <w:szCs w:val="22"/>
          <w:lang w:val="lt-LT"/>
        </w:rPr>
        <w:t>(Pasiūlymo forma)</w:t>
      </w:r>
    </w:p>
    <w:p w:rsidR="009475C2" w:rsidRPr="000934ED" w:rsidRDefault="009475C2" w:rsidP="009475C2">
      <w:pPr>
        <w:shd w:val="clear" w:color="auto" w:fill="FFFFFF"/>
        <w:jc w:val="right"/>
        <w:rPr>
          <w:b/>
          <w:bCs/>
          <w:color w:val="000000"/>
          <w:sz w:val="22"/>
          <w:szCs w:val="22"/>
          <w:lang w:val="lt-LT"/>
        </w:rPr>
      </w:pPr>
    </w:p>
    <w:p w:rsidR="009475C2" w:rsidRPr="000934ED" w:rsidRDefault="009475C2" w:rsidP="009475C2">
      <w:pPr>
        <w:ind w:right="-178"/>
        <w:jc w:val="center"/>
        <w:rPr>
          <w:sz w:val="22"/>
          <w:szCs w:val="22"/>
          <w:lang w:val="lt-LT"/>
        </w:rPr>
      </w:pPr>
      <w:r w:rsidRPr="000934ED">
        <w:rPr>
          <w:sz w:val="22"/>
          <w:szCs w:val="22"/>
          <w:lang w:val="lt-LT"/>
        </w:rPr>
        <w:t>Herbas arba prekių ženklas</w:t>
      </w:r>
    </w:p>
    <w:p w:rsidR="009475C2" w:rsidRPr="000934ED" w:rsidRDefault="009475C2" w:rsidP="009475C2">
      <w:pPr>
        <w:ind w:right="-178"/>
        <w:jc w:val="center"/>
        <w:rPr>
          <w:sz w:val="22"/>
          <w:szCs w:val="22"/>
          <w:lang w:val="lt-LT"/>
        </w:rPr>
      </w:pPr>
    </w:p>
    <w:p w:rsidR="009475C2" w:rsidRPr="000934ED" w:rsidRDefault="009475C2" w:rsidP="009475C2">
      <w:pPr>
        <w:ind w:right="-178"/>
        <w:jc w:val="center"/>
        <w:rPr>
          <w:sz w:val="22"/>
          <w:szCs w:val="22"/>
          <w:lang w:val="lt-LT"/>
        </w:rPr>
      </w:pPr>
      <w:r w:rsidRPr="000934ED">
        <w:rPr>
          <w:sz w:val="22"/>
          <w:szCs w:val="22"/>
          <w:lang w:val="lt-LT"/>
        </w:rPr>
        <w:t>(Tiekėjo pavadinimas)</w:t>
      </w:r>
    </w:p>
    <w:p w:rsidR="009475C2" w:rsidRPr="000934ED" w:rsidRDefault="009475C2" w:rsidP="009475C2">
      <w:pPr>
        <w:ind w:right="-178"/>
        <w:jc w:val="center"/>
        <w:rPr>
          <w:sz w:val="22"/>
          <w:szCs w:val="22"/>
          <w:lang w:val="lt-LT"/>
        </w:rPr>
      </w:pPr>
    </w:p>
    <w:p w:rsidR="009475C2" w:rsidRPr="000934ED" w:rsidRDefault="009475C2" w:rsidP="009475C2">
      <w:pPr>
        <w:ind w:right="-178"/>
        <w:jc w:val="center"/>
        <w:rPr>
          <w:sz w:val="22"/>
          <w:szCs w:val="22"/>
          <w:lang w:val="lt-LT"/>
        </w:rPr>
      </w:pPr>
      <w:r w:rsidRPr="000934ED">
        <w:rPr>
          <w:sz w:val="22"/>
          <w:szCs w:val="22"/>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9475C2" w:rsidRPr="000934ED" w:rsidRDefault="009475C2" w:rsidP="009475C2">
      <w:pPr>
        <w:jc w:val="center"/>
        <w:rPr>
          <w:b/>
          <w:bCs/>
          <w:sz w:val="22"/>
          <w:szCs w:val="22"/>
          <w:lang w:val="lt-LT"/>
        </w:rPr>
      </w:pPr>
    </w:p>
    <w:p w:rsidR="009475C2" w:rsidRPr="000934ED" w:rsidRDefault="009475C2" w:rsidP="009475C2">
      <w:pPr>
        <w:jc w:val="both"/>
        <w:rPr>
          <w:sz w:val="22"/>
          <w:szCs w:val="22"/>
          <w:u w:val="single"/>
          <w:lang w:val="lt-LT"/>
        </w:rPr>
      </w:pPr>
      <w:r w:rsidRPr="000934ED">
        <w:rPr>
          <w:sz w:val="22"/>
          <w:szCs w:val="22"/>
          <w:u w:val="single"/>
          <w:lang w:val="lt-LT"/>
        </w:rPr>
        <w:t xml:space="preserve">Akmenės rajono </w:t>
      </w:r>
      <w:r>
        <w:rPr>
          <w:sz w:val="22"/>
          <w:szCs w:val="22"/>
          <w:u w:val="single"/>
          <w:lang w:val="lt-LT"/>
        </w:rPr>
        <w:t>socialinių paslaugų namams</w:t>
      </w:r>
    </w:p>
    <w:p w:rsidR="009475C2" w:rsidRPr="000934ED" w:rsidRDefault="009475C2" w:rsidP="009475C2">
      <w:pPr>
        <w:tabs>
          <w:tab w:val="center" w:pos="2520"/>
        </w:tabs>
        <w:jc w:val="both"/>
        <w:rPr>
          <w:sz w:val="22"/>
          <w:szCs w:val="22"/>
          <w:lang w:val="lt-LT"/>
        </w:rPr>
      </w:pPr>
      <w:r w:rsidRPr="000934ED">
        <w:rPr>
          <w:sz w:val="22"/>
          <w:szCs w:val="22"/>
          <w:lang w:val="lt-LT"/>
        </w:rPr>
        <w:t>(Adresatas (perkančioji organizacija))</w:t>
      </w:r>
    </w:p>
    <w:p w:rsidR="009475C2" w:rsidRPr="000934ED" w:rsidRDefault="009475C2" w:rsidP="009475C2">
      <w:pPr>
        <w:jc w:val="center"/>
        <w:rPr>
          <w:b/>
          <w:bCs/>
          <w:sz w:val="22"/>
          <w:szCs w:val="22"/>
          <w:lang w:val="lt-LT"/>
        </w:rPr>
      </w:pPr>
    </w:p>
    <w:p w:rsidR="009475C2" w:rsidRPr="000934ED" w:rsidRDefault="009475C2" w:rsidP="009475C2">
      <w:pPr>
        <w:jc w:val="center"/>
        <w:rPr>
          <w:b/>
          <w:bCs/>
          <w:sz w:val="22"/>
          <w:szCs w:val="22"/>
          <w:lang w:val="lt-LT"/>
        </w:rPr>
      </w:pPr>
    </w:p>
    <w:p w:rsidR="009475C2" w:rsidRPr="002F49EB" w:rsidRDefault="009475C2" w:rsidP="009475C2">
      <w:pPr>
        <w:jc w:val="center"/>
        <w:rPr>
          <w:b/>
          <w:bCs/>
          <w:lang w:val="lt-LT"/>
        </w:rPr>
      </w:pPr>
      <w:r w:rsidRPr="002F49EB">
        <w:rPr>
          <w:b/>
          <w:bCs/>
          <w:lang w:val="lt-LT"/>
        </w:rPr>
        <w:t>PASIŪLYMAS</w:t>
      </w:r>
    </w:p>
    <w:p w:rsidR="009475C2" w:rsidRPr="002F49EB" w:rsidRDefault="009475C2" w:rsidP="009475C2">
      <w:pPr>
        <w:jc w:val="center"/>
        <w:rPr>
          <w:b/>
          <w:bCs/>
          <w:lang w:val="lt-LT"/>
        </w:rPr>
      </w:pPr>
    </w:p>
    <w:p w:rsidR="009475C2" w:rsidRPr="000934ED" w:rsidRDefault="009475C2" w:rsidP="00F57AB2">
      <w:pPr>
        <w:jc w:val="center"/>
        <w:rPr>
          <w:sz w:val="22"/>
          <w:szCs w:val="22"/>
          <w:lang w:val="lt-LT"/>
        </w:rPr>
      </w:pPr>
      <w:r w:rsidRPr="002F49EB">
        <w:rPr>
          <w:b/>
          <w:bCs/>
          <w:caps/>
          <w:lang w:val="lt-LT"/>
        </w:rPr>
        <w:t xml:space="preserve">DĖL </w:t>
      </w:r>
      <w:r w:rsidR="00F06FDD">
        <w:rPr>
          <w:b/>
          <w:bCs/>
          <w:lang w:val="lt-LT"/>
        </w:rPr>
        <w:t>DURŲ INFORMACINIŲ LENTELIŲ</w:t>
      </w:r>
      <w:r w:rsidR="00F57AB2" w:rsidRPr="00F57AB2">
        <w:rPr>
          <w:b/>
          <w:bCs/>
          <w:lang w:val="lt-LT"/>
        </w:rPr>
        <w:t xml:space="preserve"> PIRKIMO</w:t>
      </w:r>
    </w:p>
    <w:p w:rsidR="009475C2" w:rsidRPr="000934ED" w:rsidRDefault="009475C2" w:rsidP="009475C2">
      <w:pPr>
        <w:shd w:val="clear" w:color="auto" w:fill="FFFFFF"/>
        <w:jc w:val="center"/>
        <w:rPr>
          <w:b/>
          <w:bCs/>
          <w:color w:val="000000"/>
          <w:sz w:val="22"/>
          <w:szCs w:val="22"/>
          <w:lang w:val="lt-LT"/>
        </w:rPr>
      </w:pPr>
      <w:r w:rsidRPr="000934ED">
        <w:rPr>
          <w:sz w:val="22"/>
          <w:szCs w:val="22"/>
          <w:lang w:val="lt-LT"/>
        </w:rPr>
        <w:t>____________</w:t>
      </w:r>
      <w:r w:rsidRPr="000934ED">
        <w:rPr>
          <w:b/>
          <w:bCs/>
          <w:color w:val="000000"/>
          <w:sz w:val="22"/>
          <w:szCs w:val="22"/>
          <w:lang w:val="lt-LT"/>
        </w:rPr>
        <w:t xml:space="preserve"> </w:t>
      </w:r>
      <w:r w:rsidRPr="000934ED">
        <w:rPr>
          <w:sz w:val="22"/>
          <w:szCs w:val="22"/>
          <w:lang w:val="lt-LT"/>
        </w:rPr>
        <w:t>Nr.______</w:t>
      </w:r>
    </w:p>
    <w:p w:rsidR="009475C2" w:rsidRPr="000934ED" w:rsidRDefault="009475C2" w:rsidP="009475C2">
      <w:pPr>
        <w:shd w:val="clear" w:color="auto" w:fill="FFFFFF"/>
        <w:jc w:val="center"/>
        <w:rPr>
          <w:color w:val="000000"/>
          <w:sz w:val="22"/>
          <w:szCs w:val="22"/>
          <w:lang w:val="lt-LT"/>
        </w:rPr>
      </w:pPr>
      <w:r w:rsidRPr="000934ED">
        <w:rPr>
          <w:color w:val="000000"/>
          <w:sz w:val="22"/>
          <w:szCs w:val="22"/>
          <w:lang w:val="lt-LT"/>
        </w:rPr>
        <w:t>(Data)</w:t>
      </w:r>
    </w:p>
    <w:p w:rsidR="009475C2" w:rsidRPr="000934ED" w:rsidRDefault="009475C2" w:rsidP="009475C2">
      <w:pPr>
        <w:shd w:val="clear" w:color="auto" w:fill="FFFFFF"/>
        <w:jc w:val="center"/>
        <w:rPr>
          <w:color w:val="000000"/>
          <w:sz w:val="22"/>
          <w:szCs w:val="22"/>
          <w:lang w:val="lt-LT"/>
        </w:rPr>
      </w:pPr>
      <w:r w:rsidRPr="000934ED">
        <w:rPr>
          <w:color w:val="000000"/>
          <w:sz w:val="22"/>
          <w:szCs w:val="22"/>
          <w:lang w:val="lt-LT"/>
        </w:rPr>
        <w:t>_____________</w:t>
      </w:r>
    </w:p>
    <w:p w:rsidR="009475C2" w:rsidRPr="000934ED" w:rsidRDefault="009475C2" w:rsidP="009475C2">
      <w:pPr>
        <w:shd w:val="clear" w:color="auto" w:fill="FFFFFF"/>
        <w:jc w:val="center"/>
        <w:rPr>
          <w:color w:val="000000"/>
          <w:sz w:val="22"/>
          <w:szCs w:val="22"/>
          <w:lang w:val="lt-LT"/>
        </w:rPr>
      </w:pPr>
      <w:r w:rsidRPr="000934ED">
        <w:rPr>
          <w:color w:val="000000"/>
          <w:sz w:val="22"/>
          <w:szCs w:val="22"/>
          <w:lang w:val="lt-LT"/>
        </w:rPr>
        <w:t>(Sudarymo vieta)</w:t>
      </w:r>
    </w:p>
    <w:p w:rsidR="009475C2" w:rsidRPr="000934ED" w:rsidRDefault="009475C2" w:rsidP="009475C2">
      <w:pPr>
        <w:jc w:val="center"/>
        <w:rPr>
          <w:sz w:val="22"/>
          <w:szCs w:val="22"/>
          <w:lang w:val="lt-LT"/>
        </w:rPr>
      </w:pP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927"/>
      </w:tblGrid>
      <w:tr w:rsidR="009475C2" w:rsidRPr="000934ED" w:rsidTr="009475C2">
        <w:tc>
          <w:tcPr>
            <w:tcW w:w="4928" w:type="dxa"/>
          </w:tcPr>
          <w:p w:rsidR="009475C2" w:rsidRPr="000934ED" w:rsidRDefault="009475C2" w:rsidP="009475C2">
            <w:pPr>
              <w:rPr>
                <w:i/>
                <w:iCs/>
                <w:lang w:val="lt-LT"/>
              </w:rPr>
            </w:pPr>
            <w:r w:rsidRPr="000934ED">
              <w:rPr>
                <w:sz w:val="22"/>
                <w:szCs w:val="22"/>
                <w:lang w:val="lt-LT"/>
              </w:rPr>
              <w:t xml:space="preserve">Tiekėjo pavadinimas </w:t>
            </w:r>
            <w:r w:rsidRPr="000934ED">
              <w:rPr>
                <w:i/>
                <w:iCs/>
                <w:sz w:val="22"/>
                <w:szCs w:val="22"/>
                <w:lang w:val="lt-LT"/>
              </w:rPr>
              <w:t>/Jeigu dalyvauja ūkio subjektų grupė, surašomi visi dalyvių pavadinimai/</w:t>
            </w:r>
          </w:p>
        </w:tc>
        <w:tc>
          <w:tcPr>
            <w:tcW w:w="4927" w:type="dxa"/>
          </w:tcPr>
          <w:p w:rsidR="009475C2" w:rsidRPr="000934ED" w:rsidRDefault="009475C2" w:rsidP="009475C2">
            <w:pPr>
              <w:jc w:val="both"/>
              <w:rPr>
                <w:lang w:val="lt-LT"/>
              </w:rPr>
            </w:pPr>
          </w:p>
          <w:p w:rsidR="009475C2" w:rsidRPr="000934ED" w:rsidRDefault="009475C2" w:rsidP="009475C2">
            <w:pPr>
              <w:jc w:val="both"/>
              <w:rPr>
                <w:lang w:val="lt-LT"/>
              </w:rPr>
            </w:pPr>
          </w:p>
        </w:tc>
      </w:tr>
      <w:tr w:rsidR="009475C2" w:rsidRPr="000934ED" w:rsidTr="009475C2">
        <w:tc>
          <w:tcPr>
            <w:tcW w:w="4928" w:type="dxa"/>
          </w:tcPr>
          <w:p w:rsidR="009475C2" w:rsidRPr="000934ED" w:rsidRDefault="009475C2" w:rsidP="009475C2">
            <w:pPr>
              <w:jc w:val="both"/>
              <w:rPr>
                <w:lang w:val="lt-LT"/>
              </w:rPr>
            </w:pPr>
            <w:r w:rsidRPr="000934ED">
              <w:rPr>
                <w:sz w:val="22"/>
                <w:szCs w:val="22"/>
                <w:lang w:val="lt-LT"/>
              </w:rPr>
              <w:t>Tiekėjo adresas</w:t>
            </w:r>
            <w:r w:rsidRPr="000934ED">
              <w:rPr>
                <w:i/>
                <w:iCs/>
                <w:sz w:val="22"/>
                <w:szCs w:val="22"/>
                <w:lang w:val="lt-LT"/>
              </w:rPr>
              <w:t xml:space="preserve"> /Jeigu dalyvauja ūkio subjektų grupė, surašomi visi dalyvių adresai/</w:t>
            </w:r>
          </w:p>
        </w:tc>
        <w:tc>
          <w:tcPr>
            <w:tcW w:w="4927" w:type="dxa"/>
          </w:tcPr>
          <w:p w:rsidR="009475C2" w:rsidRPr="000934ED" w:rsidRDefault="009475C2" w:rsidP="009475C2">
            <w:pPr>
              <w:jc w:val="both"/>
              <w:rPr>
                <w:lang w:val="lt-LT"/>
              </w:rPr>
            </w:pPr>
          </w:p>
          <w:p w:rsidR="009475C2" w:rsidRPr="000934ED" w:rsidRDefault="009475C2" w:rsidP="009475C2">
            <w:pPr>
              <w:jc w:val="both"/>
              <w:rPr>
                <w:lang w:val="lt-LT"/>
              </w:rPr>
            </w:pPr>
          </w:p>
        </w:tc>
      </w:tr>
      <w:tr w:rsidR="009475C2" w:rsidRPr="000934ED" w:rsidTr="009475C2">
        <w:tc>
          <w:tcPr>
            <w:tcW w:w="4928" w:type="dxa"/>
          </w:tcPr>
          <w:p w:rsidR="009475C2" w:rsidRPr="000934ED" w:rsidRDefault="009475C2" w:rsidP="009475C2">
            <w:pPr>
              <w:jc w:val="both"/>
              <w:rPr>
                <w:lang w:val="lt-LT"/>
              </w:rPr>
            </w:pPr>
            <w:r w:rsidRPr="000934ED">
              <w:rPr>
                <w:sz w:val="22"/>
                <w:szCs w:val="22"/>
                <w:lang w:val="lt-LT"/>
              </w:rPr>
              <w:t>Įmonės kodas</w:t>
            </w:r>
          </w:p>
        </w:tc>
        <w:tc>
          <w:tcPr>
            <w:tcW w:w="4927" w:type="dxa"/>
          </w:tcPr>
          <w:p w:rsidR="009475C2" w:rsidRPr="000934ED" w:rsidRDefault="009475C2" w:rsidP="009475C2">
            <w:pPr>
              <w:jc w:val="both"/>
              <w:rPr>
                <w:lang w:val="lt-LT"/>
              </w:rPr>
            </w:pPr>
          </w:p>
        </w:tc>
      </w:tr>
      <w:tr w:rsidR="009475C2" w:rsidRPr="000934ED" w:rsidTr="009475C2">
        <w:tc>
          <w:tcPr>
            <w:tcW w:w="4928" w:type="dxa"/>
          </w:tcPr>
          <w:p w:rsidR="009475C2" w:rsidRPr="000934ED" w:rsidRDefault="009475C2" w:rsidP="009475C2">
            <w:pPr>
              <w:jc w:val="both"/>
              <w:rPr>
                <w:lang w:val="lt-LT"/>
              </w:rPr>
            </w:pPr>
            <w:r w:rsidRPr="000934ED">
              <w:rPr>
                <w:sz w:val="22"/>
                <w:szCs w:val="22"/>
                <w:lang w:val="lt-LT"/>
              </w:rPr>
              <w:t>Banko rekvizitai</w:t>
            </w:r>
          </w:p>
        </w:tc>
        <w:tc>
          <w:tcPr>
            <w:tcW w:w="4927" w:type="dxa"/>
          </w:tcPr>
          <w:p w:rsidR="009475C2" w:rsidRPr="000934ED" w:rsidRDefault="009475C2" w:rsidP="009475C2">
            <w:pPr>
              <w:jc w:val="both"/>
              <w:rPr>
                <w:lang w:val="lt-LT"/>
              </w:rPr>
            </w:pPr>
          </w:p>
        </w:tc>
      </w:tr>
      <w:tr w:rsidR="009475C2" w:rsidRPr="000934ED" w:rsidTr="009475C2">
        <w:tc>
          <w:tcPr>
            <w:tcW w:w="4928" w:type="dxa"/>
          </w:tcPr>
          <w:p w:rsidR="009475C2" w:rsidRPr="000934ED" w:rsidRDefault="009475C2" w:rsidP="009475C2">
            <w:pPr>
              <w:jc w:val="both"/>
              <w:rPr>
                <w:lang w:val="lt-LT"/>
              </w:rPr>
            </w:pPr>
            <w:r w:rsidRPr="000934ED">
              <w:rPr>
                <w:sz w:val="22"/>
                <w:szCs w:val="22"/>
                <w:lang w:val="lt-LT"/>
              </w:rPr>
              <w:t>Už pasiūlymą atsakingo asmens vardas, pavardė</w:t>
            </w:r>
          </w:p>
        </w:tc>
        <w:tc>
          <w:tcPr>
            <w:tcW w:w="4927" w:type="dxa"/>
          </w:tcPr>
          <w:p w:rsidR="009475C2" w:rsidRPr="000934ED" w:rsidRDefault="009475C2" w:rsidP="009475C2">
            <w:pPr>
              <w:jc w:val="both"/>
              <w:rPr>
                <w:lang w:val="lt-LT"/>
              </w:rPr>
            </w:pPr>
          </w:p>
        </w:tc>
      </w:tr>
      <w:tr w:rsidR="009475C2" w:rsidRPr="000934ED" w:rsidTr="009475C2">
        <w:tc>
          <w:tcPr>
            <w:tcW w:w="4928" w:type="dxa"/>
          </w:tcPr>
          <w:p w:rsidR="009475C2" w:rsidRPr="000934ED" w:rsidRDefault="009475C2" w:rsidP="009475C2">
            <w:pPr>
              <w:jc w:val="both"/>
              <w:rPr>
                <w:lang w:val="lt-LT"/>
              </w:rPr>
            </w:pPr>
            <w:r w:rsidRPr="000934ED">
              <w:rPr>
                <w:sz w:val="22"/>
                <w:szCs w:val="22"/>
                <w:lang w:val="lt-LT"/>
              </w:rPr>
              <w:t>Telefono numeris</w:t>
            </w:r>
          </w:p>
        </w:tc>
        <w:tc>
          <w:tcPr>
            <w:tcW w:w="4927" w:type="dxa"/>
          </w:tcPr>
          <w:p w:rsidR="009475C2" w:rsidRPr="000934ED" w:rsidRDefault="009475C2" w:rsidP="009475C2">
            <w:pPr>
              <w:jc w:val="both"/>
              <w:rPr>
                <w:lang w:val="lt-LT"/>
              </w:rPr>
            </w:pPr>
          </w:p>
        </w:tc>
      </w:tr>
      <w:tr w:rsidR="009475C2" w:rsidRPr="000934ED" w:rsidTr="009475C2">
        <w:tc>
          <w:tcPr>
            <w:tcW w:w="4928" w:type="dxa"/>
          </w:tcPr>
          <w:p w:rsidR="009475C2" w:rsidRPr="000934ED" w:rsidRDefault="009475C2" w:rsidP="009475C2">
            <w:pPr>
              <w:jc w:val="both"/>
              <w:rPr>
                <w:lang w:val="lt-LT"/>
              </w:rPr>
            </w:pPr>
            <w:r w:rsidRPr="000934ED">
              <w:rPr>
                <w:sz w:val="22"/>
                <w:szCs w:val="22"/>
                <w:lang w:val="lt-LT"/>
              </w:rPr>
              <w:t>Fakso numeris</w:t>
            </w:r>
          </w:p>
        </w:tc>
        <w:tc>
          <w:tcPr>
            <w:tcW w:w="4927" w:type="dxa"/>
          </w:tcPr>
          <w:p w:rsidR="009475C2" w:rsidRPr="000934ED" w:rsidRDefault="009475C2" w:rsidP="009475C2">
            <w:pPr>
              <w:jc w:val="both"/>
              <w:rPr>
                <w:lang w:val="lt-LT"/>
              </w:rPr>
            </w:pPr>
          </w:p>
        </w:tc>
      </w:tr>
      <w:tr w:rsidR="009475C2" w:rsidRPr="000934ED" w:rsidTr="009475C2">
        <w:tc>
          <w:tcPr>
            <w:tcW w:w="4928" w:type="dxa"/>
          </w:tcPr>
          <w:p w:rsidR="009475C2" w:rsidRPr="000934ED" w:rsidRDefault="009475C2" w:rsidP="009475C2">
            <w:pPr>
              <w:jc w:val="both"/>
              <w:rPr>
                <w:lang w:val="lt-LT"/>
              </w:rPr>
            </w:pPr>
            <w:r w:rsidRPr="000934ED">
              <w:rPr>
                <w:sz w:val="22"/>
                <w:szCs w:val="22"/>
                <w:lang w:val="lt-LT"/>
              </w:rPr>
              <w:t>El. pašto adresas</w:t>
            </w:r>
          </w:p>
        </w:tc>
        <w:tc>
          <w:tcPr>
            <w:tcW w:w="4927" w:type="dxa"/>
          </w:tcPr>
          <w:p w:rsidR="009475C2" w:rsidRPr="000934ED" w:rsidRDefault="009475C2" w:rsidP="009475C2">
            <w:pPr>
              <w:jc w:val="both"/>
              <w:rPr>
                <w:lang w:val="lt-LT"/>
              </w:rPr>
            </w:pPr>
          </w:p>
        </w:tc>
      </w:tr>
    </w:tbl>
    <w:p w:rsidR="009475C2" w:rsidRPr="000934ED" w:rsidRDefault="009475C2" w:rsidP="009475C2">
      <w:pPr>
        <w:jc w:val="both"/>
        <w:rPr>
          <w:sz w:val="22"/>
          <w:szCs w:val="22"/>
          <w:lang w:val="lt-LT"/>
        </w:rPr>
      </w:pPr>
    </w:p>
    <w:p w:rsidR="009475C2" w:rsidRPr="002F49EB" w:rsidRDefault="002F49EB" w:rsidP="002F49EB">
      <w:pPr>
        <w:jc w:val="both"/>
        <w:rPr>
          <w:lang w:val="lt-LT"/>
        </w:rPr>
      </w:pPr>
      <w:r>
        <w:rPr>
          <w:lang w:val="lt-LT"/>
        </w:rPr>
        <w:t xml:space="preserve">        </w:t>
      </w:r>
      <w:r w:rsidR="009475C2" w:rsidRPr="002F49EB">
        <w:rPr>
          <w:lang w:val="lt-LT"/>
        </w:rPr>
        <w:t>Šiuo pasiūlymu pažymime, kad sutinkame su visomis pirkimo sąlygomis, nustatytomis pirkimo dokumentuose (jų paaiškinimuose, papildymuose ir kt.).</w:t>
      </w:r>
    </w:p>
    <w:p w:rsidR="009475C2" w:rsidRPr="002F49EB" w:rsidRDefault="002F49EB" w:rsidP="002F49EB">
      <w:pPr>
        <w:jc w:val="both"/>
        <w:rPr>
          <w:lang w:val="lt-LT"/>
        </w:rPr>
      </w:pPr>
      <w:r>
        <w:rPr>
          <w:lang w:val="lt-LT"/>
        </w:rPr>
        <w:t xml:space="preserve">         </w:t>
      </w:r>
      <w:r w:rsidR="009475C2" w:rsidRPr="002F49EB">
        <w:rPr>
          <w:lang w:val="lt-LT"/>
        </w:rPr>
        <w:t>Mes siūlome Užsakovo</w:t>
      </w:r>
      <w:r w:rsidR="004517BC">
        <w:rPr>
          <w:lang w:val="lt-LT"/>
        </w:rPr>
        <w:t xml:space="preserve"> reikalavimuose numatytas paslaugas</w:t>
      </w:r>
      <w:r w:rsidR="009475C2" w:rsidRPr="002F49EB">
        <w:rPr>
          <w:lang w:val="lt-LT"/>
        </w:rPr>
        <w:t xml:space="preserve">. </w:t>
      </w:r>
    </w:p>
    <w:p w:rsidR="002F49EB" w:rsidRPr="000934ED" w:rsidRDefault="002F49EB" w:rsidP="002F49EB">
      <w:pPr>
        <w:jc w:val="both"/>
        <w:rPr>
          <w:sz w:val="22"/>
          <w:szCs w:val="22"/>
          <w:lang w:val="lt-LT"/>
        </w:rPr>
      </w:pPr>
    </w:p>
    <w:tbl>
      <w:tblPr>
        <w:tblW w:w="106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900"/>
        <w:gridCol w:w="1440"/>
        <w:gridCol w:w="1440"/>
        <w:gridCol w:w="1440"/>
        <w:gridCol w:w="1620"/>
        <w:gridCol w:w="1676"/>
      </w:tblGrid>
      <w:tr w:rsidR="009C3F4C" w:rsidRPr="009C3F4C" w:rsidTr="00775C4F">
        <w:tc>
          <w:tcPr>
            <w:tcW w:w="540" w:type="dxa"/>
          </w:tcPr>
          <w:p w:rsidR="009C3F4C" w:rsidRPr="009C3F4C" w:rsidRDefault="009C3F4C" w:rsidP="009C3F4C">
            <w:pPr>
              <w:jc w:val="center"/>
              <w:rPr>
                <w:szCs w:val="20"/>
                <w:lang w:val="lt-LT" w:eastAsia="lt-LT"/>
              </w:rPr>
            </w:pPr>
            <w:r w:rsidRPr="009C3F4C">
              <w:rPr>
                <w:sz w:val="22"/>
                <w:szCs w:val="20"/>
                <w:lang w:val="lt-LT" w:eastAsia="lt-LT"/>
              </w:rPr>
              <w:t>Eil. Nr.</w:t>
            </w:r>
          </w:p>
        </w:tc>
        <w:tc>
          <w:tcPr>
            <w:tcW w:w="1620" w:type="dxa"/>
          </w:tcPr>
          <w:p w:rsidR="009C3F4C" w:rsidRPr="009C3F4C" w:rsidRDefault="009C3F4C" w:rsidP="009C3F4C">
            <w:pPr>
              <w:jc w:val="center"/>
              <w:rPr>
                <w:szCs w:val="20"/>
                <w:lang w:val="lt-LT" w:eastAsia="lt-LT"/>
              </w:rPr>
            </w:pPr>
            <w:r w:rsidRPr="009C3F4C">
              <w:rPr>
                <w:sz w:val="22"/>
                <w:szCs w:val="20"/>
                <w:lang w:val="lt-LT" w:eastAsia="lt-LT"/>
              </w:rPr>
              <w:t>Pavadinimas</w:t>
            </w:r>
          </w:p>
        </w:tc>
        <w:tc>
          <w:tcPr>
            <w:tcW w:w="900" w:type="dxa"/>
          </w:tcPr>
          <w:p w:rsidR="009C3F4C" w:rsidRPr="009C3F4C" w:rsidRDefault="009C3F4C" w:rsidP="009C3F4C">
            <w:pPr>
              <w:jc w:val="center"/>
              <w:rPr>
                <w:color w:val="000000"/>
                <w:szCs w:val="20"/>
                <w:lang w:val="lt-LT" w:eastAsia="lt-LT"/>
              </w:rPr>
            </w:pPr>
            <w:r w:rsidRPr="009C3F4C">
              <w:rPr>
                <w:color w:val="000000"/>
                <w:sz w:val="22"/>
                <w:szCs w:val="20"/>
                <w:lang w:val="lt-LT" w:eastAsia="lt-LT"/>
              </w:rPr>
              <w:t xml:space="preserve">Mato vnt. </w:t>
            </w:r>
          </w:p>
        </w:tc>
        <w:tc>
          <w:tcPr>
            <w:tcW w:w="1440" w:type="dxa"/>
          </w:tcPr>
          <w:p w:rsidR="009C3F4C" w:rsidRPr="009C3F4C" w:rsidRDefault="00F06FDD" w:rsidP="009C3F4C">
            <w:pPr>
              <w:jc w:val="center"/>
              <w:rPr>
                <w:color w:val="000000"/>
                <w:szCs w:val="20"/>
                <w:lang w:val="lt-LT" w:eastAsia="lt-LT"/>
              </w:rPr>
            </w:pPr>
            <w:r>
              <w:rPr>
                <w:color w:val="000000"/>
                <w:sz w:val="22"/>
                <w:szCs w:val="20"/>
                <w:lang w:val="lt-LT" w:eastAsia="lt-LT"/>
              </w:rPr>
              <w:t>Preliminarus kiekis vnt.</w:t>
            </w:r>
          </w:p>
        </w:tc>
        <w:tc>
          <w:tcPr>
            <w:tcW w:w="1440" w:type="dxa"/>
          </w:tcPr>
          <w:p w:rsidR="009C3F4C" w:rsidRPr="009C3F4C" w:rsidRDefault="00F06FDD" w:rsidP="00F06FDD">
            <w:pPr>
              <w:jc w:val="center"/>
              <w:rPr>
                <w:szCs w:val="20"/>
                <w:lang w:val="lt-LT" w:eastAsia="lt-LT"/>
              </w:rPr>
            </w:pPr>
            <w:r>
              <w:rPr>
                <w:sz w:val="22"/>
                <w:szCs w:val="20"/>
                <w:lang w:val="lt-LT" w:eastAsia="lt-LT"/>
              </w:rPr>
              <w:t>Vnt. kaina</w:t>
            </w:r>
            <w:r w:rsidR="009C3F4C">
              <w:rPr>
                <w:sz w:val="22"/>
                <w:szCs w:val="20"/>
                <w:lang w:val="lt-LT" w:eastAsia="lt-LT"/>
              </w:rPr>
              <w:t xml:space="preserve">, </w:t>
            </w:r>
            <w:proofErr w:type="spellStart"/>
            <w:r w:rsidR="009C3F4C">
              <w:rPr>
                <w:sz w:val="22"/>
                <w:szCs w:val="20"/>
                <w:lang w:val="lt-LT" w:eastAsia="lt-LT"/>
              </w:rPr>
              <w:t>Eur</w:t>
            </w:r>
            <w:proofErr w:type="spellEnd"/>
            <w:r w:rsidR="009C3F4C" w:rsidRPr="009C3F4C">
              <w:rPr>
                <w:sz w:val="22"/>
                <w:szCs w:val="20"/>
                <w:lang w:val="lt-LT" w:eastAsia="lt-LT"/>
              </w:rPr>
              <w:t xml:space="preserve"> (be PVM)</w:t>
            </w:r>
          </w:p>
        </w:tc>
        <w:tc>
          <w:tcPr>
            <w:tcW w:w="1440" w:type="dxa"/>
          </w:tcPr>
          <w:p w:rsidR="009C3F4C" w:rsidRPr="009C3F4C" w:rsidRDefault="00F06FDD" w:rsidP="009C3F4C">
            <w:pPr>
              <w:jc w:val="center"/>
              <w:rPr>
                <w:color w:val="000000"/>
                <w:szCs w:val="20"/>
                <w:lang w:val="lt-LT" w:eastAsia="lt-LT"/>
              </w:rPr>
            </w:pPr>
            <w:r>
              <w:rPr>
                <w:color w:val="000000"/>
                <w:sz w:val="22"/>
                <w:szCs w:val="20"/>
                <w:lang w:val="lt-LT" w:eastAsia="lt-LT"/>
              </w:rPr>
              <w:t>Vnt. kaina</w:t>
            </w:r>
            <w:r w:rsidR="009C3F4C">
              <w:rPr>
                <w:color w:val="000000"/>
                <w:sz w:val="22"/>
                <w:szCs w:val="20"/>
                <w:lang w:val="lt-LT" w:eastAsia="lt-LT"/>
              </w:rPr>
              <w:t xml:space="preserve">, </w:t>
            </w:r>
            <w:proofErr w:type="spellStart"/>
            <w:r w:rsidR="009C3F4C">
              <w:rPr>
                <w:color w:val="000000"/>
                <w:sz w:val="22"/>
                <w:szCs w:val="20"/>
                <w:lang w:val="lt-LT" w:eastAsia="lt-LT"/>
              </w:rPr>
              <w:t>Eur</w:t>
            </w:r>
            <w:proofErr w:type="spellEnd"/>
            <w:r w:rsidR="009C3F4C" w:rsidRPr="009C3F4C">
              <w:rPr>
                <w:color w:val="000000"/>
                <w:sz w:val="22"/>
                <w:szCs w:val="20"/>
                <w:lang w:val="lt-LT" w:eastAsia="lt-LT"/>
              </w:rPr>
              <w:t xml:space="preserve"> (su PVM)</w:t>
            </w:r>
          </w:p>
        </w:tc>
        <w:tc>
          <w:tcPr>
            <w:tcW w:w="1620" w:type="dxa"/>
          </w:tcPr>
          <w:p w:rsidR="009C3F4C" w:rsidRPr="009C3F4C" w:rsidRDefault="009C3F4C" w:rsidP="009C3F4C">
            <w:pPr>
              <w:jc w:val="center"/>
              <w:rPr>
                <w:color w:val="000000"/>
                <w:szCs w:val="20"/>
                <w:lang w:val="lt-LT" w:eastAsia="lt-LT"/>
              </w:rPr>
            </w:pPr>
            <w:r>
              <w:rPr>
                <w:color w:val="000000"/>
                <w:sz w:val="22"/>
                <w:szCs w:val="20"/>
                <w:lang w:val="lt-LT" w:eastAsia="lt-LT"/>
              </w:rPr>
              <w:t xml:space="preserve">Suma, </w:t>
            </w:r>
            <w:proofErr w:type="spellStart"/>
            <w:r>
              <w:rPr>
                <w:color w:val="000000"/>
                <w:sz w:val="22"/>
                <w:szCs w:val="20"/>
                <w:lang w:val="lt-LT" w:eastAsia="lt-LT"/>
              </w:rPr>
              <w:t>Eur</w:t>
            </w:r>
            <w:proofErr w:type="spellEnd"/>
            <w:r w:rsidRPr="009C3F4C">
              <w:rPr>
                <w:color w:val="000000"/>
                <w:sz w:val="22"/>
                <w:szCs w:val="20"/>
                <w:lang w:val="lt-LT" w:eastAsia="lt-LT"/>
              </w:rPr>
              <w:t xml:space="preserve"> (be PVM)</w:t>
            </w:r>
          </w:p>
        </w:tc>
        <w:tc>
          <w:tcPr>
            <w:tcW w:w="1676" w:type="dxa"/>
          </w:tcPr>
          <w:p w:rsidR="009C3F4C" w:rsidRPr="009C3F4C" w:rsidRDefault="009C3F4C" w:rsidP="009C3F4C">
            <w:pPr>
              <w:jc w:val="center"/>
              <w:rPr>
                <w:color w:val="000000"/>
                <w:szCs w:val="20"/>
                <w:lang w:val="lt-LT" w:eastAsia="lt-LT"/>
              </w:rPr>
            </w:pPr>
            <w:r>
              <w:rPr>
                <w:color w:val="000000"/>
                <w:sz w:val="22"/>
                <w:szCs w:val="20"/>
                <w:lang w:val="lt-LT" w:eastAsia="lt-LT"/>
              </w:rPr>
              <w:t xml:space="preserve">Suma, </w:t>
            </w:r>
            <w:proofErr w:type="spellStart"/>
            <w:r>
              <w:rPr>
                <w:color w:val="000000"/>
                <w:sz w:val="22"/>
                <w:szCs w:val="20"/>
                <w:lang w:val="lt-LT" w:eastAsia="lt-LT"/>
              </w:rPr>
              <w:t>Eur</w:t>
            </w:r>
            <w:proofErr w:type="spellEnd"/>
            <w:r w:rsidRPr="009C3F4C">
              <w:rPr>
                <w:color w:val="000000"/>
                <w:sz w:val="22"/>
                <w:szCs w:val="20"/>
                <w:lang w:val="lt-LT" w:eastAsia="lt-LT"/>
              </w:rPr>
              <w:t xml:space="preserve"> (su PVM)</w:t>
            </w:r>
          </w:p>
        </w:tc>
      </w:tr>
      <w:tr w:rsidR="009C3F4C" w:rsidRPr="009C3F4C" w:rsidTr="00775C4F">
        <w:tc>
          <w:tcPr>
            <w:tcW w:w="540" w:type="dxa"/>
          </w:tcPr>
          <w:p w:rsidR="009C3F4C" w:rsidRPr="009C3F4C" w:rsidRDefault="009C3F4C" w:rsidP="009C3F4C">
            <w:pPr>
              <w:jc w:val="center"/>
              <w:rPr>
                <w:b/>
                <w:szCs w:val="20"/>
                <w:lang w:val="lt-LT" w:eastAsia="lt-LT"/>
              </w:rPr>
            </w:pPr>
            <w:r w:rsidRPr="009C3F4C">
              <w:rPr>
                <w:b/>
                <w:sz w:val="22"/>
                <w:szCs w:val="20"/>
                <w:lang w:val="lt-LT" w:eastAsia="lt-LT"/>
              </w:rPr>
              <w:t>1</w:t>
            </w:r>
          </w:p>
        </w:tc>
        <w:tc>
          <w:tcPr>
            <w:tcW w:w="1620" w:type="dxa"/>
          </w:tcPr>
          <w:p w:rsidR="009C3F4C" w:rsidRPr="009C3F4C" w:rsidRDefault="009C3F4C" w:rsidP="009C3F4C">
            <w:pPr>
              <w:jc w:val="center"/>
              <w:rPr>
                <w:b/>
                <w:szCs w:val="20"/>
                <w:lang w:val="lt-LT" w:eastAsia="lt-LT"/>
              </w:rPr>
            </w:pPr>
            <w:r w:rsidRPr="009C3F4C">
              <w:rPr>
                <w:b/>
                <w:sz w:val="22"/>
                <w:szCs w:val="20"/>
                <w:lang w:val="lt-LT" w:eastAsia="lt-LT"/>
              </w:rPr>
              <w:t>2</w:t>
            </w:r>
          </w:p>
        </w:tc>
        <w:tc>
          <w:tcPr>
            <w:tcW w:w="900" w:type="dxa"/>
          </w:tcPr>
          <w:p w:rsidR="009C3F4C" w:rsidRPr="009C3F4C" w:rsidRDefault="009C3F4C" w:rsidP="009C3F4C">
            <w:pPr>
              <w:jc w:val="center"/>
              <w:rPr>
                <w:b/>
                <w:szCs w:val="20"/>
                <w:lang w:val="lt-LT" w:eastAsia="lt-LT"/>
              </w:rPr>
            </w:pPr>
            <w:r w:rsidRPr="009C3F4C">
              <w:rPr>
                <w:b/>
                <w:sz w:val="22"/>
                <w:szCs w:val="20"/>
                <w:lang w:val="lt-LT" w:eastAsia="lt-LT"/>
              </w:rPr>
              <w:t>3</w:t>
            </w:r>
          </w:p>
        </w:tc>
        <w:tc>
          <w:tcPr>
            <w:tcW w:w="1440" w:type="dxa"/>
          </w:tcPr>
          <w:p w:rsidR="009C3F4C" w:rsidRPr="009C3F4C" w:rsidRDefault="009C3F4C" w:rsidP="009C3F4C">
            <w:pPr>
              <w:jc w:val="center"/>
              <w:rPr>
                <w:b/>
                <w:szCs w:val="20"/>
                <w:lang w:val="lt-LT" w:eastAsia="lt-LT"/>
              </w:rPr>
            </w:pPr>
            <w:r w:rsidRPr="009C3F4C">
              <w:rPr>
                <w:b/>
                <w:sz w:val="22"/>
                <w:szCs w:val="20"/>
                <w:lang w:val="lt-LT" w:eastAsia="lt-LT"/>
              </w:rPr>
              <w:t>4</w:t>
            </w:r>
          </w:p>
        </w:tc>
        <w:tc>
          <w:tcPr>
            <w:tcW w:w="1440" w:type="dxa"/>
          </w:tcPr>
          <w:p w:rsidR="009C3F4C" w:rsidRPr="009C3F4C" w:rsidRDefault="009C3F4C" w:rsidP="009C3F4C">
            <w:pPr>
              <w:jc w:val="center"/>
              <w:rPr>
                <w:b/>
                <w:szCs w:val="20"/>
                <w:lang w:val="lt-LT" w:eastAsia="lt-LT"/>
              </w:rPr>
            </w:pPr>
            <w:r w:rsidRPr="009C3F4C">
              <w:rPr>
                <w:b/>
                <w:sz w:val="22"/>
                <w:szCs w:val="20"/>
                <w:lang w:val="lt-LT" w:eastAsia="lt-LT"/>
              </w:rPr>
              <w:t>5</w:t>
            </w:r>
          </w:p>
        </w:tc>
        <w:tc>
          <w:tcPr>
            <w:tcW w:w="1440" w:type="dxa"/>
          </w:tcPr>
          <w:p w:rsidR="009C3F4C" w:rsidRPr="009C3F4C" w:rsidRDefault="009C3F4C" w:rsidP="009C3F4C">
            <w:pPr>
              <w:jc w:val="center"/>
              <w:rPr>
                <w:b/>
                <w:szCs w:val="20"/>
                <w:lang w:val="lt-LT" w:eastAsia="lt-LT"/>
              </w:rPr>
            </w:pPr>
            <w:r w:rsidRPr="009C3F4C">
              <w:rPr>
                <w:b/>
                <w:sz w:val="22"/>
                <w:szCs w:val="20"/>
                <w:lang w:val="lt-LT" w:eastAsia="lt-LT"/>
              </w:rPr>
              <w:t>6</w:t>
            </w:r>
          </w:p>
        </w:tc>
        <w:tc>
          <w:tcPr>
            <w:tcW w:w="1620" w:type="dxa"/>
          </w:tcPr>
          <w:p w:rsidR="009C3F4C" w:rsidRPr="009C3F4C" w:rsidRDefault="009C3F4C" w:rsidP="009C3F4C">
            <w:pPr>
              <w:jc w:val="center"/>
              <w:rPr>
                <w:b/>
                <w:szCs w:val="20"/>
                <w:lang w:val="en-US" w:eastAsia="lt-LT"/>
              </w:rPr>
            </w:pPr>
            <w:r w:rsidRPr="009C3F4C">
              <w:rPr>
                <w:b/>
                <w:sz w:val="22"/>
                <w:szCs w:val="20"/>
                <w:lang w:val="lt-LT" w:eastAsia="lt-LT"/>
              </w:rPr>
              <w:t xml:space="preserve">7 </w:t>
            </w:r>
            <w:r w:rsidRPr="009C3F4C">
              <w:rPr>
                <w:b/>
                <w:sz w:val="22"/>
                <w:szCs w:val="20"/>
                <w:lang w:val="en-US" w:eastAsia="lt-LT"/>
              </w:rPr>
              <w:t>= (4) x (5)</w:t>
            </w:r>
          </w:p>
        </w:tc>
        <w:tc>
          <w:tcPr>
            <w:tcW w:w="1676" w:type="dxa"/>
          </w:tcPr>
          <w:p w:rsidR="009C3F4C" w:rsidRPr="009C3F4C" w:rsidRDefault="009C3F4C" w:rsidP="009C3F4C">
            <w:pPr>
              <w:jc w:val="center"/>
              <w:rPr>
                <w:b/>
                <w:szCs w:val="20"/>
                <w:lang w:val="lt-LT" w:eastAsia="lt-LT"/>
              </w:rPr>
            </w:pPr>
            <w:r w:rsidRPr="009C3F4C">
              <w:rPr>
                <w:b/>
                <w:sz w:val="22"/>
                <w:szCs w:val="20"/>
                <w:lang w:val="lt-LT" w:eastAsia="lt-LT"/>
              </w:rPr>
              <w:t>8 = (4) x (6)</w:t>
            </w:r>
          </w:p>
        </w:tc>
      </w:tr>
      <w:tr w:rsidR="009C3F4C" w:rsidRPr="009C3F4C" w:rsidTr="00775C4F">
        <w:tc>
          <w:tcPr>
            <w:tcW w:w="540" w:type="dxa"/>
          </w:tcPr>
          <w:p w:rsidR="009C3F4C" w:rsidRPr="009C3F4C" w:rsidRDefault="009C3F4C" w:rsidP="009C3F4C">
            <w:pPr>
              <w:jc w:val="center"/>
              <w:rPr>
                <w:szCs w:val="20"/>
                <w:lang w:val="lt-LT" w:eastAsia="lt-LT"/>
              </w:rPr>
            </w:pPr>
            <w:r w:rsidRPr="009C3F4C">
              <w:rPr>
                <w:sz w:val="22"/>
                <w:szCs w:val="20"/>
                <w:lang w:val="lt-LT" w:eastAsia="lt-LT"/>
              </w:rPr>
              <w:t>1.</w:t>
            </w:r>
          </w:p>
        </w:tc>
        <w:tc>
          <w:tcPr>
            <w:tcW w:w="1620" w:type="dxa"/>
          </w:tcPr>
          <w:p w:rsidR="009C3F4C" w:rsidRPr="009C3F4C" w:rsidRDefault="00F06FDD" w:rsidP="009C3F4C">
            <w:pPr>
              <w:ind w:left="-67" w:firstLine="3"/>
              <w:rPr>
                <w:szCs w:val="20"/>
                <w:lang w:val="lt-LT" w:eastAsia="lt-LT"/>
              </w:rPr>
            </w:pPr>
            <w:proofErr w:type="spellStart"/>
            <w:r>
              <w:rPr>
                <w:sz w:val="20"/>
                <w:szCs w:val="20"/>
              </w:rPr>
              <w:t>Durų</w:t>
            </w:r>
            <w:proofErr w:type="spellEnd"/>
            <w:r>
              <w:rPr>
                <w:sz w:val="20"/>
                <w:szCs w:val="20"/>
              </w:rPr>
              <w:t xml:space="preserve"> </w:t>
            </w:r>
            <w:proofErr w:type="spellStart"/>
            <w:r>
              <w:rPr>
                <w:sz w:val="20"/>
                <w:szCs w:val="20"/>
              </w:rPr>
              <w:t>informacinė</w:t>
            </w:r>
            <w:proofErr w:type="spellEnd"/>
            <w:r>
              <w:rPr>
                <w:sz w:val="20"/>
                <w:szCs w:val="20"/>
              </w:rPr>
              <w:t xml:space="preserve"> </w:t>
            </w:r>
            <w:proofErr w:type="spellStart"/>
            <w:r>
              <w:rPr>
                <w:sz w:val="20"/>
                <w:szCs w:val="20"/>
              </w:rPr>
              <w:t>lentelė</w:t>
            </w:r>
            <w:proofErr w:type="spellEnd"/>
            <w:r>
              <w:rPr>
                <w:sz w:val="20"/>
                <w:szCs w:val="20"/>
              </w:rPr>
              <w:t xml:space="preserve"> (</w:t>
            </w:r>
            <w:proofErr w:type="spellStart"/>
            <w:r w:rsidRPr="00207EBB">
              <w:rPr>
                <w:sz w:val="20"/>
                <w:szCs w:val="20"/>
              </w:rPr>
              <w:t>plotis</w:t>
            </w:r>
            <w:proofErr w:type="spellEnd"/>
            <w:r w:rsidRPr="00207EBB">
              <w:rPr>
                <w:sz w:val="20"/>
                <w:szCs w:val="20"/>
              </w:rPr>
              <w:t xml:space="preserve"> ne </w:t>
            </w:r>
            <w:proofErr w:type="spellStart"/>
            <w:r w:rsidRPr="00207EBB">
              <w:rPr>
                <w:sz w:val="20"/>
                <w:szCs w:val="20"/>
              </w:rPr>
              <w:t>mažiau</w:t>
            </w:r>
            <w:proofErr w:type="spellEnd"/>
            <w:r w:rsidRPr="00207EBB">
              <w:rPr>
                <w:sz w:val="20"/>
                <w:szCs w:val="20"/>
              </w:rPr>
              <w:t xml:space="preserve"> </w:t>
            </w:r>
            <w:proofErr w:type="spellStart"/>
            <w:r w:rsidRPr="00207EBB">
              <w:rPr>
                <w:sz w:val="20"/>
                <w:szCs w:val="20"/>
              </w:rPr>
              <w:t>kaip</w:t>
            </w:r>
            <w:proofErr w:type="spellEnd"/>
            <w:r w:rsidRPr="00207EBB">
              <w:rPr>
                <w:sz w:val="20"/>
                <w:szCs w:val="20"/>
              </w:rPr>
              <w:t xml:space="preserve"> 10</w:t>
            </w:r>
            <w:r>
              <w:rPr>
                <w:sz w:val="20"/>
                <w:szCs w:val="20"/>
              </w:rPr>
              <w:t xml:space="preserve"> cm. </w:t>
            </w:r>
            <w:proofErr w:type="spellStart"/>
            <w:r>
              <w:rPr>
                <w:sz w:val="20"/>
                <w:szCs w:val="20"/>
              </w:rPr>
              <w:t>Ilgis</w:t>
            </w:r>
            <w:proofErr w:type="spellEnd"/>
            <w:r>
              <w:rPr>
                <w:sz w:val="20"/>
                <w:szCs w:val="20"/>
              </w:rPr>
              <w:t xml:space="preserve"> ne </w:t>
            </w:r>
            <w:proofErr w:type="spellStart"/>
            <w:r>
              <w:rPr>
                <w:sz w:val="20"/>
                <w:szCs w:val="20"/>
              </w:rPr>
              <w:t>mažiau</w:t>
            </w:r>
            <w:proofErr w:type="spellEnd"/>
            <w:r>
              <w:rPr>
                <w:sz w:val="20"/>
                <w:szCs w:val="20"/>
              </w:rPr>
              <w:t xml:space="preserve"> </w:t>
            </w:r>
            <w:proofErr w:type="spellStart"/>
            <w:r>
              <w:rPr>
                <w:sz w:val="20"/>
                <w:szCs w:val="20"/>
              </w:rPr>
              <w:t>kaip</w:t>
            </w:r>
            <w:proofErr w:type="spellEnd"/>
            <w:r>
              <w:rPr>
                <w:sz w:val="20"/>
                <w:szCs w:val="20"/>
              </w:rPr>
              <w:t xml:space="preserve"> 40 cm.) </w:t>
            </w:r>
            <w:proofErr w:type="spellStart"/>
            <w:r>
              <w:rPr>
                <w:sz w:val="20"/>
                <w:szCs w:val="20"/>
              </w:rPr>
              <w:t>prisukama</w:t>
            </w:r>
            <w:proofErr w:type="spellEnd"/>
          </w:p>
        </w:tc>
        <w:tc>
          <w:tcPr>
            <w:tcW w:w="900" w:type="dxa"/>
          </w:tcPr>
          <w:p w:rsidR="009C3F4C" w:rsidRPr="009C3F4C" w:rsidRDefault="00F06FDD" w:rsidP="009C3F4C">
            <w:pPr>
              <w:jc w:val="center"/>
              <w:rPr>
                <w:szCs w:val="20"/>
                <w:lang w:val="lt-LT" w:eastAsia="lt-LT"/>
              </w:rPr>
            </w:pPr>
            <w:r>
              <w:rPr>
                <w:sz w:val="22"/>
                <w:szCs w:val="20"/>
                <w:lang w:val="lt-LT" w:eastAsia="lt-LT"/>
              </w:rPr>
              <w:t>Vnt.</w:t>
            </w:r>
          </w:p>
        </w:tc>
        <w:tc>
          <w:tcPr>
            <w:tcW w:w="1440" w:type="dxa"/>
          </w:tcPr>
          <w:p w:rsidR="009C3F4C" w:rsidRPr="009C3F4C" w:rsidRDefault="00F06FDD" w:rsidP="009C3F4C">
            <w:pPr>
              <w:jc w:val="center"/>
              <w:rPr>
                <w:szCs w:val="20"/>
                <w:lang w:val="lt-LT" w:eastAsia="lt-LT"/>
              </w:rPr>
            </w:pPr>
            <w:r>
              <w:rPr>
                <w:szCs w:val="20"/>
                <w:lang w:val="lt-LT" w:eastAsia="lt-LT"/>
              </w:rPr>
              <w:t>29</w:t>
            </w:r>
          </w:p>
        </w:tc>
        <w:tc>
          <w:tcPr>
            <w:tcW w:w="1440" w:type="dxa"/>
          </w:tcPr>
          <w:p w:rsidR="009C3F4C" w:rsidRPr="009C3F4C" w:rsidRDefault="009C3F4C" w:rsidP="009C3F4C">
            <w:pPr>
              <w:jc w:val="both"/>
              <w:rPr>
                <w:szCs w:val="20"/>
                <w:lang w:val="lt-LT" w:eastAsia="lt-LT"/>
              </w:rPr>
            </w:pPr>
          </w:p>
        </w:tc>
        <w:tc>
          <w:tcPr>
            <w:tcW w:w="1440" w:type="dxa"/>
          </w:tcPr>
          <w:p w:rsidR="009C3F4C" w:rsidRPr="009C3F4C" w:rsidRDefault="009C3F4C" w:rsidP="009C3F4C">
            <w:pPr>
              <w:jc w:val="both"/>
              <w:rPr>
                <w:szCs w:val="20"/>
                <w:lang w:val="lt-LT" w:eastAsia="lt-LT"/>
              </w:rPr>
            </w:pPr>
          </w:p>
        </w:tc>
        <w:tc>
          <w:tcPr>
            <w:tcW w:w="1620" w:type="dxa"/>
          </w:tcPr>
          <w:p w:rsidR="009C3F4C" w:rsidRPr="009C3F4C" w:rsidRDefault="009C3F4C" w:rsidP="009C3F4C">
            <w:pPr>
              <w:jc w:val="both"/>
              <w:rPr>
                <w:szCs w:val="20"/>
                <w:lang w:val="lt-LT" w:eastAsia="lt-LT"/>
              </w:rPr>
            </w:pPr>
          </w:p>
        </w:tc>
        <w:tc>
          <w:tcPr>
            <w:tcW w:w="1676" w:type="dxa"/>
          </w:tcPr>
          <w:p w:rsidR="009C3F4C" w:rsidRPr="009C3F4C" w:rsidRDefault="009C3F4C" w:rsidP="009C3F4C">
            <w:pPr>
              <w:jc w:val="both"/>
              <w:rPr>
                <w:szCs w:val="20"/>
                <w:lang w:val="lt-LT" w:eastAsia="lt-LT"/>
              </w:rPr>
            </w:pPr>
          </w:p>
        </w:tc>
      </w:tr>
      <w:tr w:rsidR="00F06FDD" w:rsidRPr="009C3F4C" w:rsidTr="00775C4F">
        <w:tc>
          <w:tcPr>
            <w:tcW w:w="540" w:type="dxa"/>
          </w:tcPr>
          <w:p w:rsidR="00F06FDD" w:rsidRPr="009C3F4C" w:rsidRDefault="00F06FDD" w:rsidP="009C3F4C">
            <w:pPr>
              <w:jc w:val="center"/>
              <w:rPr>
                <w:sz w:val="22"/>
                <w:szCs w:val="20"/>
                <w:lang w:val="lt-LT" w:eastAsia="lt-LT"/>
              </w:rPr>
            </w:pPr>
            <w:r>
              <w:rPr>
                <w:sz w:val="22"/>
                <w:szCs w:val="20"/>
                <w:lang w:val="lt-LT" w:eastAsia="lt-LT"/>
              </w:rPr>
              <w:t>2.</w:t>
            </w:r>
          </w:p>
        </w:tc>
        <w:tc>
          <w:tcPr>
            <w:tcW w:w="1620" w:type="dxa"/>
          </w:tcPr>
          <w:p w:rsidR="00F06FDD" w:rsidRDefault="00F06FDD" w:rsidP="009C3F4C">
            <w:pPr>
              <w:ind w:left="-67" w:firstLine="3"/>
              <w:rPr>
                <w:sz w:val="20"/>
                <w:szCs w:val="20"/>
              </w:rPr>
            </w:pPr>
            <w:proofErr w:type="spellStart"/>
            <w:r>
              <w:rPr>
                <w:sz w:val="20"/>
                <w:szCs w:val="20"/>
              </w:rPr>
              <w:t>Durų</w:t>
            </w:r>
            <w:proofErr w:type="spellEnd"/>
            <w:r>
              <w:rPr>
                <w:sz w:val="20"/>
                <w:szCs w:val="20"/>
              </w:rPr>
              <w:t xml:space="preserve"> </w:t>
            </w:r>
            <w:proofErr w:type="spellStart"/>
            <w:r>
              <w:rPr>
                <w:sz w:val="20"/>
                <w:szCs w:val="20"/>
              </w:rPr>
              <w:t>informacinė</w:t>
            </w:r>
            <w:proofErr w:type="spellEnd"/>
            <w:r>
              <w:rPr>
                <w:sz w:val="20"/>
                <w:szCs w:val="20"/>
              </w:rPr>
              <w:t xml:space="preserve"> </w:t>
            </w:r>
            <w:proofErr w:type="spellStart"/>
            <w:r>
              <w:rPr>
                <w:sz w:val="20"/>
                <w:szCs w:val="20"/>
              </w:rPr>
              <w:t>lentelė</w:t>
            </w:r>
            <w:proofErr w:type="spellEnd"/>
            <w:r>
              <w:rPr>
                <w:sz w:val="20"/>
                <w:szCs w:val="20"/>
              </w:rPr>
              <w:t xml:space="preserve"> (</w:t>
            </w:r>
            <w:proofErr w:type="spellStart"/>
            <w:r w:rsidRPr="00207EBB">
              <w:rPr>
                <w:sz w:val="20"/>
                <w:szCs w:val="20"/>
              </w:rPr>
              <w:t>plotis</w:t>
            </w:r>
            <w:proofErr w:type="spellEnd"/>
            <w:r w:rsidRPr="00207EBB">
              <w:rPr>
                <w:sz w:val="20"/>
                <w:szCs w:val="20"/>
              </w:rPr>
              <w:t xml:space="preserve"> ne </w:t>
            </w:r>
            <w:proofErr w:type="spellStart"/>
            <w:r w:rsidRPr="00207EBB">
              <w:rPr>
                <w:sz w:val="20"/>
                <w:szCs w:val="20"/>
              </w:rPr>
              <w:t>mažiau</w:t>
            </w:r>
            <w:proofErr w:type="spellEnd"/>
            <w:r w:rsidRPr="00207EBB">
              <w:rPr>
                <w:sz w:val="20"/>
                <w:szCs w:val="20"/>
              </w:rPr>
              <w:t xml:space="preserve"> </w:t>
            </w:r>
            <w:proofErr w:type="spellStart"/>
            <w:r w:rsidRPr="00207EBB">
              <w:rPr>
                <w:sz w:val="20"/>
                <w:szCs w:val="20"/>
              </w:rPr>
              <w:t>kaip</w:t>
            </w:r>
            <w:proofErr w:type="spellEnd"/>
            <w:r w:rsidRPr="00207EBB">
              <w:rPr>
                <w:sz w:val="20"/>
                <w:szCs w:val="20"/>
              </w:rPr>
              <w:t xml:space="preserve"> 10 cm. </w:t>
            </w:r>
            <w:proofErr w:type="spellStart"/>
            <w:r w:rsidRPr="00207EBB">
              <w:rPr>
                <w:sz w:val="20"/>
                <w:szCs w:val="20"/>
              </w:rPr>
              <w:t>Ilgis</w:t>
            </w:r>
            <w:proofErr w:type="spellEnd"/>
            <w:r w:rsidRPr="00207EBB">
              <w:rPr>
                <w:sz w:val="20"/>
                <w:szCs w:val="20"/>
              </w:rPr>
              <w:t xml:space="preserve"> ne </w:t>
            </w:r>
            <w:proofErr w:type="spellStart"/>
            <w:r w:rsidRPr="00207EBB">
              <w:rPr>
                <w:sz w:val="20"/>
                <w:szCs w:val="20"/>
              </w:rPr>
              <w:t>mažiau</w:t>
            </w:r>
            <w:proofErr w:type="spellEnd"/>
            <w:r w:rsidRPr="00207EBB">
              <w:rPr>
                <w:sz w:val="20"/>
                <w:szCs w:val="20"/>
              </w:rPr>
              <w:t xml:space="preserve"> </w:t>
            </w:r>
            <w:proofErr w:type="spellStart"/>
            <w:r w:rsidRPr="00207EBB">
              <w:rPr>
                <w:sz w:val="20"/>
                <w:szCs w:val="20"/>
              </w:rPr>
              <w:t>kaip</w:t>
            </w:r>
            <w:proofErr w:type="spellEnd"/>
            <w:r w:rsidRPr="00207EBB">
              <w:rPr>
                <w:sz w:val="20"/>
                <w:szCs w:val="20"/>
              </w:rPr>
              <w:t xml:space="preserve"> 40 cm.</w:t>
            </w:r>
            <w:r>
              <w:rPr>
                <w:sz w:val="20"/>
                <w:szCs w:val="20"/>
              </w:rPr>
              <w:t>)</w:t>
            </w:r>
            <w:r w:rsidR="003A7341">
              <w:rPr>
                <w:sz w:val="20"/>
                <w:szCs w:val="20"/>
              </w:rPr>
              <w:t xml:space="preserve"> </w:t>
            </w:r>
            <w:proofErr w:type="spellStart"/>
            <w:r w:rsidR="003A7341">
              <w:rPr>
                <w:sz w:val="20"/>
                <w:szCs w:val="20"/>
              </w:rPr>
              <w:t>priklijuojama</w:t>
            </w:r>
            <w:proofErr w:type="spellEnd"/>
          </w:p>
        </w:tc>
        <w:tc>
          <w:tcPr>
            <w:tcW w:w="900" w:type="dxa"/>
          </w:tcPr>
          <w:p w:rsidR="00F06FDD" w:rsidRPr="009C3F4C" w:rsidRDefault="00F06FDD" w:rsidP="009C3F4C">
            <w:pPr>
              <w:jc w:val="center"/>
              <w:rPr>
                <w:sz w:val="22"/>
                <w:szCs w:val="20"/>
                <w:lang w:val="lt-LT" w:eastAsia="lt-LT"/>
              </w:rPr>
            </w:pPr>
            <w:r>
              <w:rPr>
                <w:sz w:val="22"/>
                <w:szCs w:val="20"/>
                <w:lang w:val="lt-LT" w:eastAsia="lt-LT"/>
              </w:rPr>
              <w:t>Vnt.</w:t>
            </w:r>
          </w:p>
        </w:tc>
        <w:tc>
          <w:tcPr>
            <w:tcW w:w="1440" w:type="dxa"/>
          </w:tcPr>
          <w:p w:rsidR="00F06FDD" w:rsidRDefault="00F06FDD" w:rsidP="009C3F4C">
            <w:pPr>
              <w:jc w:val="center"/>
              <w:rPr>
                <w:szCs w:val="20"/>
                <w:lang w:val="lt-LT" w:eastAsia="lt-LT"/>
              </w:rPr>
            </w:pPr>
            <w:r>
              <w:rPr>
                <w:szCs w:val="20"/>
                <w:lang w:val="lt-LT" w:eastAsia="lt-LT"/>
              </w:rPr>
              <w:t>27</w:t>
            </w:r>
          </w:p>
        </w:tc>
        <w:tc>
          <w:tcPr>
            <w:tcW w:w="1440" w:type="dxa"/>
          </w:tcPr>
          <w:p w:rsidR="00F06FDD" w:rsidRPr="009C3F4C" w:rsidRDefault="00F06FDD" w:rsidP="009C3F4C">
            <w:pPr>
              <w:jc w:val="both"/>
              <w:rPr>
                <w:szCs w:val="20"/>
                <w:lang w:val="lt-LT" w:eastAsia="lt-LT"/>
              </w:rPr>
            </w:pPr>
          </w:p>
        </w:tc>
        <w:tc>
          <w:tcPr>
            <w:tcW w:w="1440" w:type="dxa"/>
          </w:tcPr>
          <w:p w:rsidR="00F06FDD" w:rsidRPr="009C3F4C" w:rsidRDefault="00F06FDD" w:rsidP="009C3F4C">
            <w:pPr>
              <w:jc w:val="both"/>
              <w:rPr>
                <w:szCs w:val="20"/>
                <w:lang w:val="lt-LT" w:eastAsia="lt-LT"/>
              </w:rPr>
            </w:pPr>
          </w:p>
        </w:tc>
        <w:tc>
          <w:tcPr>
            <w:tcW w:w="1620" w:type="dxa"/>
          </w:tcPr>
          <w:p w:rsidR="00F06FDD" w:rsidRPr="009C3F4C" w:rsidRDefault="00F06FDD" w:rsidP="009C3F4C">
            <w:pPr>
              <w:jc w:val="both"/>
              <w:rPr>
                <w:szCs w:val="20"/>
                <w:lang w:val="lt-LT" w:eastAsia="lt-LT"/>
              </w:rPr>
            </w:pPr>
          </w:p>
        </w:tc>
        <w:tc>
          <w:tcPr>
            <w:tcW w:w="1676" w:type="dxa"/>
          </w:tcPr>
          <w:p w:rsidR="00F06FDD" w:rsidRPr="009C3F4C" w:rsidRDefault="00F06FDD" w:rsidP="009C3F4C">
            <w:pPr>
              <w:jc w:val="both"/>
              <w:rPr>
                <w:szCs w:val="20"/>
                <w:lang w:val="lt-LT" w:eastAsia="lt-LT"/>
              </w:rPr>
            </w:pPr>
          </w:p>
        </w:tc>
      </w:tr>
      <w:tr w:rsidR="00E36526" w:rsidRPr="009C3F4C" w:rsidTr="00775C4F">
        <w:tc>
          <w:tcPr>
            <w:tcW w:w="540" w:type="dxa"/>
          </w:tcPr>
          <w:p w:rsidR="00E36526" w:rsidRDefault="00E36526" w:rsidP="009C3F4C">
            <w:pPr>
              <w:jc w:val="center"/>
              <w:rPr>
                <w:sz w:val="22"/>
                <w:szCs w:val="20"/>
                <w:lang w:val="lt-LT" w:eastAsia="lt-LT"/>
              </w:rPr>
            </w:pPr>
            <w:r>
              <w:rPr>
                <w:sz w:val="22"/>
                <w:szCs w:val="20"/>
                <w:lang w:val="lt-LT" w:eastAsia="lt-LT"/>
              </w:rPr>
              <w:t>3.</w:t>
            </w:r>
          </w:p>
        </w:tc>
        <w:tc>
          <w:tcPr>
            <w:tcW w:w="1620" w:type="dxa"/>
          </w:tcPr>
          <w:p w:rsidR="00E36526" w:rsidRDefault="00E36526" w:rsidP="009C3F4C">
            <w:pPr>
              <w:ind w:left="-67" w:firstLine="3"/>
              <w:rPr>
                <w:sz w:val="20"/>
                <w:szCs w:val="20"/>
              </w:rPr>
            </w:pPr>
            <w:proofErr w:type="spellStart"/>
            <w:r>
              <w:rPr>
                <w:sz w:val="20"/>
                <w:szCs w:val="20"/>
              </w:rPr>
              <w:t>Durų</w:t>
            </w:r>
            <w:proofErr w:type="spellEnd"/>
            <w:r>
              <w:rPr>
                <w:sz w:val="20"/>
                <w:szCs w:val="20"/>
              </w:rPr>
              <w:t xml:space="preserve"> </w:t>
            </w:r>
            <w:proofErr w:type="spellStart"/>
            <w:r>
              <w:rPr>
                <w:sz w:val="20"/>
                <w:szCs w:val="20"/>
              </w:rPr>
              <w:t>informacinė</w:t>
            </w:r>
            <w:proofErr w:type="spellEnd"/>
            <w:r>
              <w:rPr>
                <w:sz w:val="20"/>
                <w:szCs w:val="20"/>
              </w:rPr>
              <w:t xml:space="preserve"> </w:t>
            </w:r>
            <w:proofErr w:type="spellStart"/>
            <w:r>
              <w:rPr>
                <w:sz w:val="20"/>
                <w:szCs w:val="20"/>
              </w:rPr>
              <w:t>lentelė</w:t>
            </w:r>
            <w:proofErr w:type="spellEnd"/>
            <w:r>
              <w:rPr>
                <w:sz w:val="20"/>
                <w:szCs w:val="20"/>
              </w:rPr>
              <w:t xml:space="preserve"> (</w:t>
            </w:r>
            <w:r w:rsidRPr="00207EBB">
              <w:rPr>
                <w:sz w:val="20"/>
                <w:szCs w:val="20"/>
              </w:rPr>
              <w:t xml:space="preserve">ne </w:t>
            </w:r>
            <w:proofErr w:type="spellStart"/>
            <w:r w:rsidRPr="00207EBB">
              <w:rPr>
                <w:sz w:val="20"/>
                <w:szCs w:val="20"/>
              </w:rPr>
              <w:t>mažiau</w:t>
            </w:r>
            <w:proofErr w:type="spellEnd"/>
            <w:r w:rsidRPr="00207EBB">
              <w:rPr>
                <w:sz w:val="20"/>
                <w:szCs w:val="20"/>
              </w:rPr>
              <w:t xml:space="preserve"> </w:t>
            </w:r>
            <w:proofErr w:type="spellStart"/>
            <w:r w:rsidRPr="00207EBB">
              <w:rPr>
                <w:sz w:val="20"/>
                <w:szCs w:val="20"/>
              </w:rPr>
              <w:lastRenderedPageBreak/>
              <w:t>kaip</w:t>
            </w:r>
            <w:proofErr w:type="spellEnd"/>
            <w:r w:rsidRPr="00207EBB">
              <w:rPr>
                <w:sz w:val="20"/>
                <w:szCs w:val="20"/>
              </w:rPr>
              <w:t xml:space="preserve"> 6 cm </w:t>
            </w:r>
            <w:proofErr w:type="spellStart"/>
            <w:r w:rsidRPr="00207EBB">
              <w:rPr>
                <w:sz w:val="20"/>
                <w:szCs w:val="20"/>
              </w:rPr>
              <w:t>pločio</w:t>
            </w:r>
            <w:proofErr w:type="spellEnd"/>
            <w:r w:rsidRPr="00207EBB">
              <w:rPr>
                <w:sz w:val="20"/>
                <w:szCs w:val="20"/>
              </w:rPr>
              <w:t xml:space="preserve"> </w:t>
            </w:r>
            <w:proofErr w:type="spellStart"/>
            <w:r w:rsidRPr="00207EBB">
              <w:rPr>
                <w:sz w:val="20"/>
                <w:szCs w:val="20"/>
              </w:rPr>
              <w:t>ir</w:t>
            </w:r>
            <w:proofErr w:type="spellEnd"/>
            <w:r w:rsidRPr="00207EBB">
              <w:rPr>
                <w:sz w:val="20"/>
                <w:szCs w:val="20"/>
              </w:rPr>
              <w:t xml:space="preserve"> 10 cm. </w:t>
            </w:r>
            <w:proofErr w:type="spellStart"/>
            <w:r w:rsidRPr="00207EBB">
              <w:rPr>
                <w:sz w:val="20"/>
                <w:szCs w:val="20"/>
              </w:rPr>
              <w:t>ilgio</w:t>
            </w:r>
            <w:proofErr w:type="spellEnd"/>
            <w:r>
              <w:rPr>
                <w:sz w:val="20"/>
                <w:szCs w:val="20"/>
              </w:rPr>
              <w:t xml:space="preserve">) </w:t>
            </w:r>
            <w:proofErr w:type="spellStart"/>
            <w:r>
              <w:rPr>
                <w:sz w:val="20"/>
                <w:szCs w:val="20"/>
              </w:rPr>
              <w:t>prisukama</w:t>
            </w:r>
            <w:proofErr w:type="spellEnd"/>
          </w:p>
        </w:tc>
        <w:tc>
          <w:tcPr>
            <w:tcW w:w="900" w:type="dxa"/>
          </w:tcPr>
          <w:p w:rsidR="00E36526" w:rsidRDefault="00E36526" w:rsidP="009C3F4C">
            <w:pPr>
              <w:jc w:val="center"/>
              <w:rPr>
                <w:sz w:val="22"/>
                <w:szCs w:val="20"/>
                <w:lang w:val="lt-LT" w:eastAsia="lt-LT"/>
              </w:rPr>
            </w:pPr>
          </w:p>
        </w:tc>
        <w:tc>
          <w:tcPr>
            <w:tcW w:w="1440" w:type="dxa"/>
          </w:tcPr>
          <w:p w:rsidR="00E36526" w:rsidRDefault="003A7341" w:rsidP="009C3F4C">
            <w:pPr>
              <w:jc w:val="center"/>
              <w:rPr>
                <w:szCs w:val="20"/>
                <w:lang w:val="lt-LT" w:eastAsia="lt-LT"/>
              </w:rPr>
            </w:pPr>
            <w:r>
              <w:rPr>
                <w:szCs w:val="20"/>
                <w:lang w:val="lt-LT" w:eastAsia="lt-LT"/>
              </w:rPr>
              <w:t>38</w:t>
            </w:r>
          </w:p>
        </w:tc>
        <w:tc>
          <w:tcPr>
            <w:tcW w:w="1440" w:type="dxa"/>
          </w:tcPr>
          <w:p w:rsidR="00E36526" w:rsidRPr="009C3F4C" w:rsidRDefault="00E36526" w:rsidP="009C3F4C">
            <w:pPr>
              <w:jc w:val="both"/>
              <w:rPr>
                <w:szCs w:val="20"/>
                <w:lang w:val="lt-LT" w:eastAsia="lt-LT"/>
              </w:rPr>
            </w:pPr>
          </w:p>
        </w:tc>
        <w:tc>
          <w:tcPr>
            <w:tcW w:w="1440" w:type="dxa"/>
          </w:tcPr>
          <w:p w:rsidR="00E36526" w:rsidRPr="009C3F4C" w:rsidRDefault="00E36526" w:rsidP="009C3F4C">
            <w:pPr>
              <w:jc w:val="both"/>
              <w:rPr>
                <w:szCs w:val="20"/>
                <w:lang w:val="lt-LT" w:eastAsia="lt-LT"/>
              </w:rPr>
            </w:pPr>
          </w:p>
        </w:tc>
        <w:tc>
          <w:tcPr>
            <w:tcW w:w="1620" w:type="dxa"/>
          </w:tcPr>
          <w:p w:rsidR="00E36526" w:rsidRPr="009C3F4C" w:rsidRDefault="00E36526" w:rsidP="009C3F4C">
            <w:pPr>
              <w:jc w:val="both"/>
              <w:rPr>
                <w:szCs w:val="20"/>
                <w:lang w:val="lt-LT" w:eastAsia="lt-LT"/>
              </w:rPr>
            </w:pPr>
          </w:p>
        </w:tc>
        <w:tc>
          <w:tcPr>
            <w:tcW w:w="1676" w:type="dxa"/>
          </w:tcPr>
          <w:p w:rsidR="00E36526" w:rsidRPr="009C3F4C" w:rsidRDefault="00E36526" w:rsidP="009C3F4C">
            <w:pPr>
              <w:jc w:val="both"/>
              <w:rPr>
                <w:szCs w:val="20"/>
                <w:lang w:val="lt-LT" w:eastAsia="lt-LT"/>
              </w:rPr>
            </w:pPr>
          </w:p>
        </w:tc>
      </w:tr>
      <w:tr w:rsidR="00F06FDD" w:rsidRPr="009C3F4C" w:rsidTr="00775C4F">
        <w:tc>
          <w:tcPr>
            <w:tcW w:w="540" w:type="dxa"/>
          </w:tcPr>
          <w:p w:rsidR="00F06FDD" w:rsidRDefault="00F06FDD" w:rsidP="009C3F4C">
            <w:pPr>
              <w:jc w:val="center"/>
              <w:rPr>
                <w:sz w:val="22"/>
                <w:szCs w:val="20"/>
                <w:lang w:val="lt-LT" w:eastAsia="lt-LT"/>
              </w:rPr>
            </w:pPr>
            <w:r>
              <w:rPr>
                <w:sz w:val="22"/>
                <w:szCs w:val="20"/>
                <w:lang w:val="lt-LT" w:eastAsia="lt-LT"/>
              </w:rPr>
              <w:lastRenderedPageBreak/>
              <w:t>3.</w:t>
            </w:r>
          </w:p>
        </w:tc>
        <w:tc>
          <w:tcPr>
            <w:tcW w:w="1620" w:type="dxa"/>
          </w:tcPr>
          <w:p w:rsidR="00F06FDD" w:rsidRDefault="00F06FDD" w:rsidP="009C3F4C">
            <w:pPr>
              <w:ind w:left="-67" w:firstLine="3"/>
              <w:rPr>
                <w:sz w:val="20"/>
                <w:szCs w:val="20"/>
              </w:rPr>
            </w:pPr>
            <w:proofErr w:type="spellStart"/>
            <w:r>
              <w:rPr>
                <w:sz w:val="20"/>
                <w:szCs w:val="20"/>
              </w:rPr>
              <w:t>Durų</w:t>
            </w:r>
            <w:proofErr w:type="spellEnd"/>
            <w:r>
              <w:rPr>
                <w:sz w:val="20"/>
                <w:szCs w:val="20"/>
              </w:rPr>
              <w:t xml:space="preserve"> </w:t>
            </w:r>
            <w:proofErr w:type="spellStart"/>
            <w:r>
              <w:rPr>
                <w:sz w:val="20"/>
                <w:szCs w:val="20"/>
              </w:rPr>
              <w:t>informacinė</w:t>
            </w:r>
            <w:proofErr w:type="spellEnd"/>
            <w:r>
              <w:rPr>
                <w:sz w:val="20"/>
                <w:szCs w:val="20"/>
              </w:rPr>
              <w:t xml:space="preserve"> </w:t>
            </w:r>
            <w:proofErr w:type="spellStart"/>
            <w:r>
              <w:rPr>
                <w:sz w:val="20"/>
                <w:szCs w:val="20"/>
              </w:rPr>
              <w:t>lentelė</w:t>
            </w:r>
            <w:proofErr w:type="spellEnd"/>
            <w:r>
              <w:rPr>
                <w:sz w:val="20"/>
                <w:szCs w:val="20"/>
              </w:rPr>
              <w:t xml:space="preserve"> (</w:t>
            </w:r>
            <w:r w:rsidRPr="00207EBB">
              <w:rPr>
                <w:sz w:val="20"/>
                <w:szCs w:val="20"/>
              </w:rPr>
              <w:t xml:space="preserve">ne </w:t>
            </w:r>
            <w:proofErr w:type="spellStart"/>
            <w:r w:rsidRPr="00207EBB">
              <w:rPr>
                <w:sz w:val="20"/>
                <w:szCs w:val="20"/>
              </w:rPr>
              <w:t>mažiau</w:t>
            </w:r>
            <w:proofErr w:type="spellEnd"/>
            <w:r w:rsidRPr="00207EBB">
              <w:rPr>
                <w:sz w:val="20"/>
                <w:szCs w:val="20"/>
              </w:rPr>
              <w:t xml:space="preserve"> </w:t>
            </w:r>
            <w:proofErr w:type="spellStart"/>
            <w:r w:rsidRPr="00207EBB">
              <w:rPr>
                <w:sz w:val="20"/>
                <w:szCs w:val="20"/>
              </w:rPr>
              <w:t>kaip</w:t>
            </w:r>
            <w:proofErr w:type="spellEnd"/>
            <w:r w:rsidRPr="00207EBB">
              <w:rPr>
                <w:sz w:val="20"/>
                <w:szCs w:val="20"/>
              </w:rPr>
              <w:t xml:space="preserve"> 6 cm </w:t>
            </w:r>
            <w:proofErr w:type="spellStart"/>
            <w:r w:rsidRPr="00207EBB">
              <w:rPr>
                <w:sz w:val="20"/>
                <w:szCs w:val="20"/>
              </w:rPr>
              <w:t>pločio</w:t>
            </w:r>
            <w:proofErr w:type="spellEnd"/>
            <w:r w:rsidRPr="00207EBB">
              <w:rPr>
                <w:sz w:val="20"/>
                <w:szCs w:val="20"/>
              </w:rPr>
              <w:t xml:space="preserve"> </w:t>
            </w:r>
            <w:proofErr w:type="spellStart"/>
            <w:r w:rsidRPr="00207EBB">
              <w:rPr>
                <w:sz w:val="20"/>
                <w:szCs w:val="20"/>
              </w:rPr>
              <w:t>ir</w:t>
            </w:r>
            <w:proofErr w:type="spellEnd"/>
            <w:r w:rsidRPr="00207EBB">
              <w:rPr>
                <w:sz w:val="20"/>
                <w:szCs w:val="20"/>
              </w:rPr>
              <w:t xml:space="preserve"> 10 cm. </w:t>
            </w:r>
            <w:proofErr w:type="spellStart"/>
            <w:r w:rsidRPr="00207EBB">
              <w:rPr>
                <w:sz w:val="20"/>
                <w:szCs w:val="20"/>
              </w:rPr>
              <w:t>ilgio</w:t>
            </w:r>
            <w:proofErr w:type="spellEnd"/>
            <w:r w:rsidR="00E36526">
              <w:rPr>
                <w:sz w:val="20"/>
                <w:szCs w:val="20"/>
              </w:rPr>
              <w:t xml:space="preserve">) </w:t>
            </w:r>
            <w:proofErr w:type="spellStart"/>
            <w:r w:rsidR="00E36526">
              <w:rPr>
                <w:sz w:val="20"/>
                <w:szCs w:val="20"/>
              </w:rPr>
              <w:t>priklijuojama</w:t>
            </w:r>
            <w:proofErr w:type="spellEnd"/>
          </w:p>
        </w:tc>
        <w:tc>
          <w:tcPr>
            <w:tcW w:w="900" w:type="dxa"/>
          </w:tcPr>
          <w:p w:rsidR="00F06FDD" w:rsidRDefault="00E36526" w:rsidP="009C3F4C">
            <w:pPr>
              <w:jc w:val="center"/>
              <w:rPr>
                <w:sz w:val="22"/>
                <w:szCs w:val="20"/>
                <w:lang w:val="lt-LT" w:eastAsia="lt-LT"/>
              </w:rPr>
            </w:pPr>
            <w:r>
              <w:rPr>
                <w:sz w:val="22"/>
                <w:szCs w:val="20"/>
                <w:lang w:val="lt-LT" w:eastAsia="lt-LT"/>
              </w:rPr>
              <w:t xml:space="preserve">Vnt. </w:t>
            </w:r>
          </w:p>
        </w:tc>
        <w:tc>
          <w:tcPr>
            <w:tcW w:w="1440" w:type="dxa"/>
          </w:tcPr>
          <w:p w:rsidR="00F06FDD" w:rsidRDefault="003A7341" w:rsidP="009C3F4C">
            <w:pPr>
              <w:jc w:val="center"/>
              <w:rPr>
                <w:szCs w:val="20"/>
                <w:lang w:val="lt-LT" w:eastAsia="lt-LT"/>
              </w:rPr>
            </w:pPr>
            <w:r>
              <w:rPr>
                <w:szCs w:val="20"/>
                <w:lang w:val="lt-LT" w:eastAsia="lt-LT"/>
              </w:rPr>
              <w:t>35</w:t>
            </w:r>
          </w:p>
        </w:tc>
        <w:tc>
          <w:tcPr>
            <w:tcW w:w="1440" w:type="dxa"/>
          </w:tcPr>
          <w:p w:rsidR="00F06FDD" w:rsidRPr="009C3F4C" w:rsidRDefault="00F06FDD" w:rsidP="009C3F4C">
            <w:pPr>
              <w:jc w:val="both"/>
              <w:rPr>
                <w:szCs w:val="20"/>
                <w:lang w:val="lt-LT" w:eastAsia="lt-LT"/>
              </w:rPr>
            </w:pPr>
          </w:p>
        </w:tc>
        <w:tc>
          <w:tcPr>
            <w:tcW w:w="1440" w:type="dxa"/>
          </w:tcPr>
          <w:p w:rsidR="00F06FDD" w:rsidRPr="009C3F4C" w:rsidRDefault="00F06FDD" w:rsidP="009C3F4C">
            <w:pPr>
              <w:jc w:val="both"/>
              <w:rPr>
                <w:szCs w:val="20"/>
                <w:lang w:val="lt-LT" w:eastAsia="lt-LT"/>
              </w:rPr>
            </w:pPr>
          </w:p>
        </w:tc>
        <w:tc>
          <w:tcPr>
            <w:tcW w:w="1620" w:type="dxa"/>
          </w:tcPr>
          <w:p w:rsidR="00F06FDD" w:rsidRPr="009C3F4C" w:rsidRDefault="00F06FDD" w:rsidP="009C3F4C">
            <w:pPr>
              <w:jc w:val="both"/>
              <w:rPr>
                <w:szCs w:val="20"/>
                <w:lang w:val="lt-LT" w:eastAsia="lt-LT"/>
              </w:rPr>
            </w:pPr>
          </w:p>
        </w:tc>
        <w:tc>
          <w:tcPr>
            <w:tcW w:w="1676" w:type="dxa"/>
          </w:tcPr>
          <w:p w:rsidR="00F06FDD" w:rsidRPr="009C3F4C" w:rsidRDefault="00F06FDD" w:rsidP="009C3F4C">
            <w:pPr>
              <w:jc w:val="both"/>
              <w:rPr>
                <w:szCs w:val="20"/>
                <w:lang w:val="lt-LT" w:eastAsia="lt-LT"/>
              </w:rPr>
            </w:pPr>
          </w:p>
        </w:tc>
      </w:tr>
      <w:tr w:rsidR="009C3F4C" w:rsidRPr="009C3F4C" w:rsidTr="00775C4F">
        <w:tc>
          <w:tcPr>
            <w:tcW w:w="9000" w:type="dxa"/>
            <w:gridSpan w:val="7"/>
          </w:tcPr>
          <w:p w:rsidR="009C3F4C" w:rsidRPr="009C3F4C" w:rsidRDefault="009C3F4C" w:rsidP="009C3F4C">
            <w:pPr>
              <w:jc w:val="right"/>
              <w:rPr>
                <w:szCs w:val="20"/>
                <w:lang w:val="lt-LT" w:eastAsia="lt-LT"/>
              </w:rPr>
            </w:pPr>
            <w:r w:rsidRPr="009C3F4C">
              <w:rPr>
                <w:b/>
                <w:sz w:val="22"/>
                <w:szCs w:val="20"/>
                <w:lang w:val="lt-LT" w:eastAsia="lt-LT"/>
              </w:rPr>
              <w:t>Bendra pasiūlymo kaina be PVM:</w:t>
            </w:r>
          </w:p>
        </w:tc>
        <w:tc>
          <w:tcPr>
            <w:tcW w:w="1676" w:type="dxa"/>
          </w:tcPr>
          <w:p w:rsidR="009C3F4C" w:rsidRPr="009C3F4C" w:rsidRDefault="009C3F4C" w:rsidP="009C3F4C">
            <w:pPr>
              <w:jc w:val="both"/>
              <w:rPr>
                <w:szCs w:val="20"/>
                <w:lang w:val="lt-LT" w:eastAsia="lt-LT"/>
              </w:rPr>
            </w:pPr>
          </w:p>
        </w:tc>
      </w:tr>
      <w:tr w:rsidR="009C3F4C" w:rsidRPr="009C3F4C" w:rsidTr="00775C4F">
        <w:tc>
          <w:tcPr>
            <w:tcW w:w="9000" w:type="dxa"/>
            <w:gridSpan w:val="7"/>
          </w:tcPr>
          <w:p w:rsidR="009C3F4C" w:rsidRPr="009C3F4C" w:rsidRDefault="009C3F4C" w:rsidP="009C3F4C">
            <w:pPr>
              <w:jc w:val="right"/>
              <w:rPr>
                <w:szCs w:val="20"/>
                <w:lang w:val="lt-LT" w:eastAsia="lt-LT"/>
              </w:rPr>
            </w:pPr>
            <w:r w:rsidRPr="009C3F4C">
              <w:rPr>
                <w:b/>
                <w:sz w:val="22"/>
                <w:szCs w:val="20"/>
                <w:lang w:val="lt-LT" w:eastAsia="lt-LT"/>
              </w:rPr>
              <w:t>PVM dydis:</w:t>
            </w:r>
          </w:p>
        </w:tc>
        <w:tc>
          <w:tcPr>
            <w:tcW w:w="1676" w:type="dxa"/>
          </w:tcPr>
          <w:p w:rsidR="009C3F4C" w:rsidRPr="009C3F4C" w:rsidRDefault="009C3F4C" w:rsidP="009C3F4C">
            <w:pPr>
              <w:jc w:val="both"/>
              <w:rPr>
                <w:szCs w:val="20"/>
                <w:lang w:val="lt-LT" w:eastAsia="lt-LT"/>
              </w:rPr>
            </w:pPr>
          </w:p>
        </w:tc>
      </w:tr>
      <w:tr w:rsidR="009C3F4C" w:rsidRPr="009C3F4C" w:rsidTr="00775C4F">
        <w:tc>
          <w:tcPr>
            <w:tcW w:w="9000" w:type="dxa"/>
            <w:gridSpan w:val="7"/>
          </w:tcPr>
          <w:p w:rsidR="009C3F4C" w:rsidRPr="009C3F4C" w:rsidRDefault="009C3F4C" w:rsidP="009C3F4C">
            <w:pPr>
              <w:jc w:val="right"/>
              <w:rPr>
                <w:szCs w:val="20"/>
                <w:lang w:val="lt-LT" w:eastAsia="lt-LT"/>
              </w:rPr>
            </w:pPr>
            <w:r w:rsidRPr="009C3F4C">
              <w:rPr>
                <w:b/>
                <w:sz w:val="22"/>
                <w:szCs w:val="20"/>
                <w:lang w:val="lt-LT" w:eastAsia="lt-LT"/>
              </w:rPr>
              <w:t>Bendra pasiūlymo kaina su PVM:</w:t>
            </w:r>
          </w:p>
        </w:tc>
        <w:tc>
          <w:tcPr>
            <w:tcW w:w="1676" w:type="dxa"/>
          </w:tcPr>
          <w:p w:rsidR="009C3F4C" w:rsidRPr="009C3F4C" w:rsidRDefault="009C3F4C" w:rsidP="009C3F4C">
            <w:pPr>
              <w:jc w:val="both"/>
              <w:rPr>
                <w:szCs w:val="20"/>
                <w:lang w:val="lt-LT" w:eastAsia="lt-LT"/>
              </w:rPr>
            </w:pPr>
          </w:p>
        </w:tc>
      </w:tr>
    </w:tbl>
    <w:p w:rsidR="009475C2" w:rsidRPr="000934ED" w:rsidRDefault="009475C2" w:rsidP="009475C2">
      <w:pPr>
        <w:ind w:firstLine="720"/>
        <w:jc w:val="both"/>
        <w:rPr>
          <w:sz w:val="22"/>
          <w:szCs w:val="22"/>
          <w:lang w:val="lt-LT"/>
        </w:rPr>
      </w:pPr>
    </w:p>
    <w:p w:rsidR="009C3F4C" w:rsidRPr="009C3F4C" w:rsidRDefault="009C3F4C" w:rsidP="009C3F4C">
      <w:pPr>
        <w:jc w:val="both"/>
        <w:rPr>
          <w:color w:val="000000"/>
          <w:sz w:val="22"/>
          <w:szCs w:val="20"/>
          <w:lang w:val="lt-LT" w:eastAsia="lt-LT"/>
        </w:rPr>
      </w:pPr>
      <w:r w:rsidRPr="009C3F4C">
        <w:rPr>
          <w:sz w:val="22"/>
          <w:szCs w:val="20"/>
          <w:lang w:val="lt-LT" w:eastAsia="lt-LT"/>
        </w:rPr>
        <w:t>Apmokėjimas bus vykdomas pagal faktiškai suteikta paslaugos kiekį.</w:t>
      </w:r>
    </w:p>
    <w:p w:rsidR="009C3F4C" w:rsidRPr="009C3F4C" w:rsidRDefault="009C3F4C" w:rsidP="009C3F4C">
      <w:pPr>
        <w:jc w:val="both"/>
        <w:rPr>
          <w:sz w:val="22"/>
          <w:szCs w:val="20"/>
          <w:lang w:val="lt-LT"/>
        </w:rPr>
      </w:pPr>
      <w:r>
        <w:rPr>
          <w:sz w:val="22"/>
          <w:szCs w:val="20"/>
          <w:lang w:val="lt-LT"/>
        </w:rPr>
        <w:t xml:space="preserve">Bendra pasiūlymo kaina </w:t>
      </w:r>
      <w:proofErr w:type="spellStart"/>
      <w:r>
        <w:rPr>
          <w:sz w:val="22"/>
          <w:szCs w:val="20"/>
          <w:lang w:val="lt-LT"/>
        </w:rPr>
        <w:t>Eur</w:t>
      </w:r>
      <w:proofErr w:type="spellEnd"/>
      <w:r w:rsidRPr="009C3F4C">
        <w:rPr>
          <w:sz w:val="22"/>
          <w:szCs w:val="20"/>
          <w:lang w:val="lt-LT"/>
        </w:rPr>
        <w:t xml:space="preserve"> su PVM – _________________________________ (suma žodžiais).</w:t>
      </w:r>
    </w:p>
    <w:p w:rsidR="009C3F4C" w:rsidRPr="009C3F4C" w:rsidRDefault="009C3F4C" w:rsidP="009C3F4C">
      <w:pPr>
        <w:jc w:val="both"/>
        <w:rPr>
          <w:sz w:val="22"/>
          <w:szCs w:val="20"/>
          <w:lang w:val="lt-LT"/>
        </w:rPr>
      </w:pPr>
      <w:r w:rsidRPr="009C3F4C">
        <w:rPr>
          <w:sz w:val="22"/>
          <w:szCs w:val="20"/>
          <w:lang w:val="lt-LT"/>
        </w:rPr>
        <w:t>Į šią sumą įeina visos išlaidos ir visi mokesčiai, taip pat ir PV</w:t>
      </w:r>
      <w:r>
        <w:rPr>
          <w:sz w:val="22"/>
          <w:szCs w:val="20"/>
          <w:lang w:val="lt-LT"/>
        </w:rPr>
        <w:t xml:space="preserve">M, kuris sudaro _____________ </w:t>
      </w:r>
      <w:proofErr w:type="spellStart"/>
      <w:r>
        <w:rPr>
          <w:sz w:val="22"/>
          <w:szCs w:val="20"/>
          <w:lang w:val="lt-LT"/>
        </w:rPr>
        <w:t>Eur</w:t>
      </w:r>
      <w:proofErr w:type="spellEnd"/>
      <w:r w:rsidRPr="009C3F4C">
        <w:rPr>
          <w:sz w:val="22"/>
          <w:szCs w:val="20"/>
          <w:lang w:val="lt-LT"/>
        </w:rPr>
        <w:t>.</w:t>
      </w:r>
    </w:p>
    <w:p w:rsidR="009C3F4C" w:rsidRPr="009C3F4C" w:rsidRDefault="009C3F4C" w:rsidP="009C3F4C">
      <w:pPr>
        <w:ind w:firstLine="720"/>
        <w:jc w:val="both"/>
        <w:rPr>
          <w:bCs/>
          <w:sz w:val="22"/>
          <w:szCs w:val="20"/>
          <w:lang w:val="lt-LT"/>
        </w:rPr>
      </w:pPr>
      <w:r w:rsidRPr="009C3F4C">
        <w:rPr>
          <w:bCs/>
          <w:sz w:val="22"/>
          <w:szCs w:val="20"/>
          <w:lang w:val="lt-LT"/>
        </w:rPr>
        <w:t xml:space="preserve">4. Vykdant sutartį pasitelksiu šiuos </w:t>
      </w:r>
      <w:proofErr w:type="spellStart"/>
      <w:r w:rsidRPr="009C3F4C">
        <w:rPr>
          <w:bCs/>
          <w:sz w:val="22"/>
          <w:szCs w:val="20"/>
          <w:lang w:val="lt-LT"/>
        </w:rPr>
        <w:t>subteikėjus</w:t>
      </w:r>
      <w:proofErr w:type="spellEnd"/>
      <w:r w:rsidRPr="009C3F4C">
        <w:rPr>
          <w:bCs/>
          <w:sz w:val="22"/>
          <w:szCs w:val="20"/>
          <w:lang w:val="lt-LT"/>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4"/>
      </w:tblGrid>
      <w:tr w:rsidR="009C3F4C" w:rsidRPr="009C3F4C" w:rsidTr="00775C4F">
        <w:tc>
          <w:tcPr>
            <w:tcW w:w="675"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center"/>
              <w:rPr>
                <w:szCs w:val="20"/>
                <w:lang w:val="lt-LT"/>
              </w:rPr>
            </w:pPr>
            <w:r w:rsidRPr="009C3F4C">
              <w:rPr>
                <w:sz w:val="22"/>
                <w:szCs w:val="20"/>
                <w:lang w:val="lt-LT"/>
              </w:rPr>
              <w:t>Eil.Nr.</w:t>
            </w:r>
          </w:p>
        </w:tc>
        <w:tc>
          <w:tcPr>
            <w:tcW w:w="9214"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center"/>
              <w:rPr>
                <w:szCs w:val="20"/>
                <w:lang w:val="lt-LT"/>
              </w:rPr>
            </w:pPr>
            <w:proofErr w:type="spellStart"/>
            <w:r w:rsidRPr="009C3F4C">
              <w:rPr>
                <w:sz w:val="22"/>
                <w:szCs w:val="20"/>
                <w:lang w:val="lt-LT"/>
              </w:rPr>
              <w:t>Subteikėjo</w:t>
            </w:r>
            <w:proofErr w:type="spellEnd"/>
            <w:r w:rsidRPr="009C3F4C">
              <w:rPr>
                <w:sz w:val="22"/>
                <w:szCs w:val="20"/>
                <w:lang w:val="lt-LT"/>
              </w:rPr>
              <w:t xml:space="preserve"> pavadinimas </w:t>
            </w:r>
          </w:p>
        </w:tc>
      </w:tr>
      <w:tr w:rsidR="009C3F4C" w:rsidRPr="009C3F4C" w:rsidTr="00775C4F">
        <w:tc>
          <w:tcPr>
            <w:tcW w:w="675"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c>
          <w:tcPr>
            <w:tcW w:w="9214"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r>
      <w:tr w:rsidR="009C3F4C" w:rsidRPr="009C3F4C" w:rsidTr="00775C4F">
        <w:tc>
          <w:tcPr>
            <w:tcW w:w="675"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c>
          <w:tcPr>
            <w:tcW w:w="9214"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r>
    </w:tbl>
    <w:p w:rsidR="009C3F4C" w:rsidRPr="009C3F4C" w:rsidRDefault="009C3F4C" w:rsidP="009C3F4C">
      <w:pPr>
        <w:jc w:val="both"/>
        <w:rPr>
          <w:bCs/>
          <w:i/>
          <w:sz w:val="22"/>
          <w:szCs w:val="20"/>
          <w:lang w:val="lt-LT"/>
        </w:rPr>
      </w:pPr>
      <w:r w:rsidRPr="009C3F4C">
        <w:rPr>
          <w:bCs/>
          <w:i/>
          <w:sz w:val="22"/>
          <w:szCs w:val="20"/>
          <w:lang w:val="lt-LT"/>
        </w:rPr>
        <w:t xml:space="preserve">Pildyti tuomet, jei  sutarties vykdymui bus pasitelkti </w:t>
      </w:r>
      <w:proofErr w:type="spellStart"/>
      <w:r w:rsidRPr="009C3F4C">
        <w:rPr>
          <w:bCs/>
          <w:i/>
          <w:sz w:val="22"/>
          <w:szCs w:val="20"/>
          <w:lang w:val="lt-LT"/>
        </w:rPr>
        <w:t>subteikėjai</w:t>
      </w:r>
      <w:proofErr w:type="spellEnd"/>
      <w:r w:rsidRPr="009C3F4C">
        <w:rPr>
          <w:bCs/>
          <w:i/>
          <w:sz w:val="22"/>
          <w:szCs w:val="20"/>
          <w:lang w:val="lt-LT"/>
        </w:rPr>
        <w:t>.</w:t>
      </w:r>
    </w:p>
    <w:p w:rsidR="009475C2" w:rsidRPr="002F49EB" w:rsidRDefault="009475C2" w:rsidP="009475C2">
      <w:pPr>
        <w:ind w:firstLine="720"/>
        <w:jc w:val="both"/>
        <w:rPr>
          <w:lang w:val="lt-LT"/>
        </w:rPr>
      </w:pPr>
    </w:p>
    <w:p w:rsidR="009C3F4C" w:rsidRPr="009C3F4C" w:rsidRDefault="009C3F4C" w:rsidP="009C3F4C">
      <w:pPr>
        <w:ind w:firstLine="720"/>
        <w:jc w:val="both"/>
        <w:rPr>
          <w:sz w:val="22"/>
          <w:szCs w:val="20"/>
          <w:lang w:val="lt-LT"/>
        </w:rPr>
      </w:pPr>
      <w:r w:rsidRPr="009C3F4C">
        <w:rPr>
          <w:sz w:val="22"/>
          <w:szCs w:val="20"/>
          <w:lang w:val="lt-LT"/>
        </w:rPr>
        <w:t>5. Šiame pasiūlyme yra pateikta ir konfidenciali informacija (dokumentai su konfidencialia informacija įsegti atskirai):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5707"/>
      </w:tblGrid>
      <w:tr w:rsidR="009C3F4C" w:rsidRPr="009C3F4C" w:rsidTr="00775C4F">
        <w:tc>
          <w:tcPr>
            <w:tcW w:w="675"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center"/>
              <w:rPr>
                <w:szCs w:val="20"/>
                <w:lang w:val="lt-LT"/>
              </w:rPr>
            </w:pPr>
            <w:r w:rsidRPr="009C3F4C">
              <w:rPr>
                <w:sz w:val="22"/>
                <w:szCs w:val="20"/>
                <w:lang w:val="lt-LT"/>
              </w:rPr>
              <w:t>Eil.Nr.</w:t>
            </w:r>
          </w:p>
        </w:tc>
        <w:tc>
          <w:tcPr>
            <w:tcW w:w="3686" w:type="dxa"/>
            <w:tcBorders>
              <w:top w:val="single" w:sz="4" w:space="0" w:color="auto"/>
              <w:left w:val="single" w:sz="4" w:space="0" w:color="auto"/>
              <w:bottom w:val="single" w:sz="4" w:space="0" w:color="auto"/>
              <w:right w:val="single" w:sz="4" w:space="0" w:color="auto"/>
            </w:tcBorders>
          </w:tcPr>
          <w:p w:rsidR="009C3F4C" w:rsidRPr="009C3F4C" w:rsidRDefault="008232FA" w:rsidP="009C3F4C">
            <w:pPr>
              <w:jc w:val="center"/>
              <w:rPr>
                <w:szCs w:val="20"/>
                <w:lang w:val="lt-LT"/>
              </w:rPr>
            </w:pPr>
            <w:r w:rsidRPr="002F49EB">
              <w:rPr>
                <w:lang w:val="lt-LT"/>
              </w:rPr>
              <w:t>Pateiktų dokumentų pavadinimas</w:t>
            </w:r>
          </w:p>
        </w:tc>
        <w:tc>
          <w:tcPr>
            <w:tcW w:w="5707" w:type="dxa"/>
            <w:tcBorders>
              <w:top w:val="single" w:sz="4" w:space="0" w:color="auto"/>
              <w:left w:val="single" w:sz="4" w:space="0" w:color="auto"/>
              <w:bottom w:val="single" w:sz="4" w:space="0" w:color="auto"/>
              <w:right w:val="single" w:sz="4" w:space="0" w:color="auto"/>
            </w:tcBorders>
          </w:tcPr>
          <w:p w:rsidR="009C3F4C" w:rsidRPr="009C3F4C" w:rsidRDefault="008232FA" w:rsidP="009C3F4C">
            <w:pPr>
              <w:jc w:val="center"/>
              <w:rPr>
                <w:szCs w:val="20"/>
                <w:lang w:val="lt-LT"/>
              </w:rPr>
            </w:pPr>
            <w:r w:rsidRPr="002F49EB">
              <w:rPr>
                <w:lang w:val="lt-LT"/>
              </w:rPr>
              <w:t>Dokumento puslapių skaičius</w:t>
            </w:r>
          </w:p>
        </w:tc>
      </w:tr>
      <w:tr w:rsidR="009C3F4C" w:rsidRPr="009C3F4C" w:rsidTr="00775C4F">
        <w:tc>
          <w:tcPr>
            <w:tcW w:w="675"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c>
          <w:tcPr>
            <w:tcW w:w="3686"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c>
          <w:tcPr>
            <w:tcW w:w="5707"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r>
      <w:tr w:rsidR="009C3F4C" w:rsidRPr="009C3F4C" w:rsidTr="00775C4F">
        <w:tc>
          <w:tcPr>
            <w:tcW w:w="675"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c>
          <w:tcPr>
            <w:tcW w:w="3686"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tabs>
                <w:tab w:val="left" w:pos="1296"/>
                <w:tab w:val="center" w:pos="4153"/>
                <w:tab w:val="right" w:pos="8306"/>
              </w:tabs>
              <w:jc w:val="both"/>
              <w:rPr>
                <w:szCs w:val="22"/>
                <w:lang w:val="lt-LT"/>
              </w:rPr>
            </w:pPr>
          </w:p>
        </w:tc>
        <w:tc>
          <w:tcPr>
            <w:tcW w:w="5707"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r>
      <w:tr w:rsidR="009C3F4C" w:rsidRPr="009C3F4C" w:rsidTr="00775C4F">
        <w:tc>
          <w:tcPr>
            <w:tcW w:w="675"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c>
          <w:tcPr>
            <w:tcW w:w="3686"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c>
          <w:tcPr>
            <w:tcW w:w="5707" w:type="dxa"/>
            <w:tcBorders>
              <w:top w:val="single" w:sz="4" w:space="0" w:color="auto"/>
              <w:left w:val="single" w:sz="4" w:space="0" w:color="auto"/>
              <w:bottom w:val="single" w:sz="4" w:space="0" w:color="auto"/>
              <w:right w:val="single" w:sz="4" w:space="0" w:color="auto"/>
            </w:tcBorders>
          </w:tcPr>
          <w:p w:rsidR="009C3F4C" w:rsidRPr="009C3F4C" w:rsidRDefault="009C3F4C" w:rsidP="009C3F4C">
            <w:pPr>
              <w:jc w:val="both"/>
              <w:rPr>
                <w:szCs w:val="20"/>
                <w:lang w:val="lt-LT"/>
              </w:rPr>
            </w:pPr>
          </w:p>
        </w:tc>
      </w:tr>
    </w:tbl>
    <w:p w:rsidR="009C3F4C" w:rsidRPr="009C3F4C" w:rsidRDefault="009C3F4C" w:rsidP="009C3F4C">
      <w:pPr>
        <w:ind w:firstLine="720"/>
        <w:jc w:val="both"/>
        <w:rPr>
          <w:bCs/>
          <w:i/>
          <w:sz w:val="22"/>
          <w:szCs w:val="20"/>
          <w:lang w:val="lt-LT"/>
        </w:rPr>
      </w:pPr>
      <w:r w:rsidRPr="009C3F4C">
        <w:rPr>
          <w:bCs/>
          <w:i/>
          <w:sz w:val="22"/>
          <w:szCs w:val="20"/>
          <w:lang w:val="lt-LT"/>
        </w:rPr>
        <w:t xml:space="preserve">Pildyti tuomet, jei bus pateikta konfidenciali informacija. Tiekėjas negali nurodyti, kad konfidencialus yra pasiūlymo įkainis arba kad visas pasiūlymas yra konfidencialus. </w:t>
      </w:r>
    </w:p>
    <w:tbl>
      <w:tblPr>
        <w:tblW w:w="0" w:type="auto"/>
        <w:tblLayout w:type="fixed"/>
        <w:tblLook w:val="01E0" w:firstRow="1" w:lastRow="1" w:firstColumn="1" w:lastColumn="1" w:noHBand="0" w:noVBand="0"/>
      </w:tblPr>
      <w:tblGrid>
        <w:gridCol w:w="5868"/>
        <w:gridCol w:w="3960"/>
      </w:tblGrid>
      <w:tr w:rsidR="009C3F4C" w:rsidRPr="009C3F4C" w:rsidTr="00775C4F">
        <w:trPr>
          <w:trHeight w:val="324"/>
        </w:trPr>
        <w:tc>
          <w:tcPr>
            <w:tcW w:w="9828" w:type="dxa"/>
            <w:gridSpan w:val="2"/>
          </w:tcPr>
          <w:p w:rsidR="009C3F4C" w:rsidRPr="009C3F4C" w:rsidRDefault="009C3F4C" w:rsidP="009C3F4C">
            <w:pPr>
              <w:ind w:firstLine="720"/>
              <w:jc w:val="both"/>
              <w:rPr>
                <w:szCs w:val="20"/>
                <w:lang w:val="lt-LT"/>
              </w:rPr>
            </w:pPr>
          </w:p>
        </w:tc>
      </w:tr>
      <w:tr w:rsidR="009C3F4C" w:rsidRPr="009C3F4C" w:rsidTr="00775C4F">
        <w:tc>
          <w:tcPr>
            <w:tcW w:w="5868" w:type="dxa"/>
          </w:tcPr>
          <w:p w:rsidR="009C3F4C" w:rsidRPr="009C3F4C" w:rsidRDefault="009C3F4C" w:rsidP="009C3F4C">
            <w:pPr>
              <w:jc w:val="both"/>
              <w:rPr>
                <w:szCs w:val="20"/>
                <w:lang w:val="lt-LT"/>
              </w:rPr>
            </w:pPr>
            <w:r w:rsidRPr="009C3F4C">
              <w:rPr>
                <w:sz w:val="22"/>
                <w:szCs w:val="20"/>
                <w:lang w:val="lt-LT"/>
              </w:rPr>
              <w:t>(dokumentą sudariusio asmens vardas, pavardė)</w:t>
            </w:r>
          </w:p>
        </w:tc>
        <w:tc>
          <w:tcPr>
            <w:tcW w:w="3960" w:type="dxa"/>
          </w:tcPr>
          <w:p w:rsidR="009C3F4C" w:rsidRPr="009C3F4C" w:rsidRDefault="009C3F4C" w:rsidP="009C3F4C">
            <w:pPr>
              <w:jc w:val="both"/>
              <w:rPr>
                <w:i/>
                <w:szCs w:val="20"/>
                <w:lang w:val="lt-LT"/>
              </w:rPr>
            </w:pPr>
          </w:p>
        </w:tc>
      </w:tr>
    </w:tbl>
    <w:p w:rsidR="009C3F4C" w:rsidRPr="009C3F4C" w:rsidRDefault="009C3F4C" w:rsidP="00334D22">
      <w:pPr>
        <w:shd w:val="clear" w:color="auto" w:fill="FFFFFF"/>
        <w:rPr>
          <w:b/>
          <w:color w:val="000000"/>
          <w:szCs w:val="20"/>
          <w:lang w:val="lt-LT"/>
        </w:rPr>
      </w:pPr>
      <w:r w:rsidRPr="009C3F4C">
        <w:rPr>
          <w:b/>
          <w:bCs/>
          <w:sz w:val="22"/>
          <w:szCs w:val="22"/>
          <w:lang w:val="lt-LT"/>
        </w:rPr>
        <w:t>Pastaba.</w:t>
      </w:r>
      <w:r w:rsidRPr="009C3F4C">
        <w:rPr>
          <w:bCs/>
          <w:sz w:val="22"/>
          <w:szCs w:val="22"/>
          <w:lang w:val="lt-LT"/>
        </w:rPr>
        <w:t xml:space="preserve"> Pildydamas šią formą tiekėjas turi pateikti visą prašomą informaciją. Tiekėjui išbraukus formoje esančias nuostatas, jo pasiūlymas bus atmestas, išskyrus 4 ir 5 punktus. 4 ir 5 punktų tiekėjas gali nepildyti arba juos išbraukti. Jei tiekėjas 4 ir (ar) 5 punktų neužpildo arba juos išbrau</w:t>
      </w:r>
      <w:r w:rsidR="00334D22">
        <w:rPr>
          <w:bCs/>
          <w:sz w:val="22"/>
          <w:szCs w:val="22"/>
          <w:lang w:val="lt-LT"/>
        </w:rPr>
        <w:t xml:space="preserve">kia, laikoma, kad jis sutarčiai </w:t>
      </w:r>
      <w:r w:rsidRPr="009C3F4C">
        <w:rPr>
          <w:bCs/>
          <w:sz w:val="22"/>
          <w:szCs w:val="22"/>
          <w:lang w:val="lt-LT"/>
        </w:rPr>
        <w:t xml:space="preserve">vykdyti </w:t>
      </w:r>
      <w:proofErr w:type="spellStart"/>
      <w:r w:rsidRPr="009C3F4C">
        <w:rPr>
          <w:bCs/>
          <w:sz w:val="22"/>
          <w:szCs w:val="22"/>
          <w:lang w:val="lt-LT"/>
        </w:rPr>
        <w:t>subteikėjų</w:t>
      </w:r>
      <w:proofErr w:type="spellEnd"/>
      <w:r w:rsidRPr="009C3F4C">
        <w:rPr>
          <w:bCs/>
          <w:sz w:val="22"/>
          <w:szCs w:val="22"/>
          <w:lang w:val="lt-LT"/>
        </w:rPr>
        <w:t xml:space="preserve"> nepasitelks/ pasiūlyme konfidencialios informacijos nėra.</w:t>
      </w:r>
    </w:p>
    <w:p w:rsidR="009C3F4C" w:rsidRPr="009C3F4C" w:rsidRDefault="009C3F4C" w:rsidP="009C3F4C">
      <w:pPr>
        <w:shd w:val="clear" w:color="auto" w:fill="FFFFFF"/>
        <w:jc w:val="right"/>
        <w:rPr>
          <w:lang w:val="lt-LT"/>
        </w:rPr>
      </w:pPr>
    </w:p>
    <w:p w:rsidR="009475C2" w:rsidRPr="002F49EB" w:rsidRDefault="009475C2" w:rsidP="009475C2">
      <w:pPr>
        <w:ind w:firstLine="720"/>
        <w:jc w:val="both"/>
        <w:rPr>
          <w:color w:val="000000"/>
          <w:lang w:val="lt-LT"/>
        </w:rPr>
      </w:pPr>
    </w:p>
    <w:p w:rsidR="009475C2" w:rsidRPr="002F49EB" w:rsidRDefault="009475C2" w:rsidP="009475C2">
      <w:pPr>
        <w:ind w:firstLine="720"/>
        <w:jc w:val="both"/>
        <w:rPr>
          <w:color w:val="000000"/>
          <w:lang w:val="lt-LT"/>
        </w:rPr>
      </w:pPr>
    </w:p>
    <w:p w:rsidR="009475C2" w:rsidRPr="002F49EB" w:rsidRDefault="009475C2" w:rsidP="009475C2">
      <w:pPr>
        <w:ind w:firstLine="720"/>
        <w:jc w:val="both"/>
        <w:rPr>
          <w:color w:val="000000"/>
          <w:lang w:val="lt-LT"/>
        </w:rPr>
      </w:pPr>
    </w:p>
    <w:p w:rsidR="009475C2" w:rsidRPr="002F49EB" w:rsidRDefault="009475C2" w:rsidP="009475C2">
      <w:pPr>
        <w:ind w:firstLine="720"/>
        <w:jc w:val="both"/>
        <w:rPr>
          <w:color w:val="000000"/>
          <w:lang w:val="lt-LT"/>
        </w:rPr>
      </w:pPr>
    </w:p>
    <w:p w:rsidR="009475C2" w:rsidRPr="002F49EB" w:rsidRDefault="009475C2" w:rsidP="009475C2">
      <w:pPr>
        <w:ind w:firstLine="720"/>
        <w:jc w:val="both"/>
        <w:rPr>
          <w:color w:val="000000"/>
          <w:lang w:val="lt-LT"/>
        </w:rPr>
      </w:pPr>
    </w:p>
    <w:p w:rsidR="009475C2" w:rsidRPr="002F49EB" w:rsidRDefault="009475C2" w:rsidP="009475C2">
      <w:pPr>
        <w:ind w:firstLine="720"/>
        <w:jc w:val="both"/>
        <w:rPr>
          <w:color w:val="000000"/>
          <w:lang w:val="lt-LT"/>
        </w:rPr>
      </w:pPr>
    </w:p>
    <w:p w:rsidR="009475C2" w:rsidRPr="002F49EB" w:rsidRDefault="009475C2" w:rsidP="009475C2">
      <w:pPr>
        <w:ind w:firstLine="720"/>
        <w:jc w:val="both"/>
        <w:rPr>
          <w:color w:val="000000"/>
          <w:lang w:val="lt-LT"/>
        </w:rPr>
      </w:pPr>
    </w:p>
    <w:p w:rsidR="009475C2" w:rsidRPr="002F49EB" w:rsidRDefault="009475C2" w:rsidP="009475C2">
      <w:pPr>
        <w:ind w:firstLine="720"/>
        <w:jc w:val="both"/>
        <w:rPr>
          <w:color w:val="000000"/>
          <w:lang w:val="lt-LT"/>
        </w:rPr>
      </w:pPr>
    </w:p>
    <w:p w:rsidR="009475C2" w:rsidRPr="002F49EB" w:rsidRDefault="009475C2" w:rsidP="009475C2">
      <w:pPr>
        <w:ind w:firstLine="720"/>
        <w:jc w:val="both"/>
        <w:rPr>
          <w:color w:val="000000"/>
          <w:lang w:val="lt-LT"/>
        </w:rPr>
      </w:pPr>
    </w:p>
    <w:p w:rsidR="009475C2" w:rsidRDefault="009475C2" w:rsidP="002F49EB">
      <w:pPr>
        <w:jc w:val="both"/>
        <w:rPr>
          <w:color w:val="000000"/>
          <w:sz w:val="22"/>
          <w:szCs w:val="22"/>
          <w:lang w:val="lt-LT"/>
        </w:rPr>
      </w:pPr>
    </w:p>
    <w:p w:rsidR="009475C2" w:rsidRPr="000934ED" w:rsidRDefault="009475C2" w:rsidP="009475C2">
      <w:pPr>
        <w:ind w:firstLine="720"/>
        <w:jc w:val="both"/>
        <w:rPr>
          <w:color w:val="000000"/>
          <w:sz w:val="22"/>
          <w:szCs w:val="22"/>
          <w:lang w:val="lt-LT"/>
        </w:rPr>
      </w:pPr>
    </w:p>
    <w:p w:rsidR="009475C2" w:rsidRDefault="009475C2" w:rsidP="009475C2">
      <w:pPr>
        <w:ind w:firstLine="720"/>
        <w:jc w:val="both"/>
        <w:rPr>
          <w:color w:val="000000"/>
          <w:sz w:val="22"/>
          <w:szCs w:val="22"/>
          <w:lang w:val="lt-LT"/>
        </w:rPr>
      </w:pPr>
    </w:p>
    <w:p w:rsidR="008232FA" w:rsidRDefault="008232FA" w:rsidP="009475C2">
      <w:pPr>
        <w:ind w:firstLine="720"/>
        <w:jc w:val="both"/>
        <w:rPr>
          <w:color w:val="000000"/>
          <w:sz w:val="22"/>
          <w:szCs w:val="22"/>
          <w:lang w:val="lt-LT"/>
        </w:rPr>
      </w:pPr>
    </w:p>
    <w:p w:rsidR="008232FA" w:rsidRDefault="008232FA" w:rsidP="009475C2">
      <w:pPr>
        <w:ind w:firstLine="720"/>
        <w:jc w:val="both"/>
        <w:rPr>
          <w:color w:val="000000"/>
          <w:sz w:val="22"/>
          <w:szCs w:val="22"/>
          <w:lang w:val="lt-LT"/>
        </w:rPr>
      </w:pPr>
    </w:p>
    <w:p w:rsidR="008232FA" w:rsidRDefault="008232FA" w:rsidP="009475C2">
      <w:pPr>
        <w:ind w:firstLine="720"/>
        <w:jc w:val="both"/>
        <w:rPr>
          <w:color w:val="000000"/>
          <w:sz w:val="22"/>
          <w:szCs w:val="22"/>
          <w:lang w:val="lt-LT"/>
        </w:rPr>
      </w:pPr>
    </w:p>
    <w:p w:rsidR="008232FA" w:rsidRDefault="008232FA" w:rsidP="009475C2">
      <w:pPr>
        <w:ind w:firstLine="720"/>
        <w:jc w:val="both"/>
        <w:rPr>
          <w:color w:val="000000"/>
          <w:sz w:val="22"/>
          <w:szCs w:val="22"/>
          <w:lang w:val="lt-LT"/>
        </w:rPr>
      </w:pPr>
    </w:p>
    <w:p w:rsidR="008232FA" w:rsidRDefault="008232FA" w:rsidP="009475C2">
      <w:pPr>
        <w:ind w:firstLine="720"/>
        <w:jc w:val="both"/>
        <w:rPr>
          <w:color w:val="000000"/>
          <w:sz w:val="22"/>
          <w:szCs w:val="22"/>
          <w:lang w:val="lt-LT"/>
        </w:rPr>
      </w:pPr>
    </w:p>
    <w:p w:rsidR="008232FA" w:rsidRDefault="008232FA" w:rsidP="009475C2">
      <w:pPr>
        <w:ind w:firstLine="720"/>
        <w:jc w:val="both"/>
        <w:rPr>
          <w:color w:val="000000"/>
          <w:sz w:val="22"/>
          <w:szCs w:val="22"/>
          <w:lang w:val="lt-LT"/>
        </w:rPr>
      </w:pPr>
    </w:p>
    <w:p w:rsidR="0006451D" w:rsidRDefault="0006451D" w:rsidP="0006451D">
      <w:pPr>
        <w:rPr>
          <w:color w:val="000000"/>
          <w:sz w:val="22"/>
          <w:szCs w:val="22"/>
          <w:lang w:val="lt-LT"/>
        </w:rPr>
      </w:pPr>
    </w:p>
    <w:p w:rsidR="009475C2" w:rsidRPr="00341316" w:rsidRDefault="009475C2" w:rsidP="0006451D">
      <w:pPr>
        <w:jc w:val="right"/>
        <w:rPr>
          <w:b/>
          <w:color w:val="000000"/>
          <w:sz w:val="22"/>
          <w:szCs w:val="22"/>
          <w:lang w:val="lt-LT"/>
        </w:rPr>
      </w:pPr>
      <w:r w:rsidRPr="00341316">
        <w:rPr>
          <w:b/>
          <w:color w:val="000000"/>
          <w:sz w:val="22"/>
          <w:szCs w:val="22"/>
          <w:lang w:val="lt-LT"/>
        </w:rPr>
        <w:lastRenderedPageBreak/>
        <w:t>2 priedas</w:t>
      </w:r>
    </w:p>
    <w:p w:rsidR="0006451D" w:rsidRPr="0006451D" w:rsidRDefault="0006451D" w:rsidP="0006451D">
      <w:pPr>
        <w:jc w:val="center"/>
        <w:rPr>
          <w:b/>
          <w:color w:val="000000"/>
          <w:lang w:val="lt-LT" w:eastAsia="lt-LT"/>
        </w:rPr>
      </w:pPr>
      <w:r w:rsidRPr="0006451D">
        <w:rPr>
          <w:b/>
          <w:color w:val="000000"/>
          <w:lang w:val="lt-LT" w:eastAsia="lt-LT"/>
        </w:rPr>
        <w:t>DURŲ INFORMACINIŲ LENTELIŲ TECHNINĖ SPECIFIKACIJA</w:t>
      </w:r>
    </w:p>
    <w:p w:rsidR="0006451D" w:rsidRPr="0006451D" w:rsidRDefault="0006451D" w:rsidP="0006451D">
      <w:pPr>
        <w:spacing w:line="360" w:lineRule="auto"/>
        <w:jc w:val="both"/>
        <w:rPr>
          <w:lang w:val="lt-LT" w:eastAsia="lt-LT"/>
        </w:rPr>
      </w:pPr>
    </w:p>
    <w:p w:rsidR="0006451D" w:rsidRPr="0006451D" w:rsidRDefault="0006451D" w:rsidP="0006451D">
      <w:pPr>
        <w:ind w:firstLine="851"/>
        <w:jc w:val="both"/>
        <w:rPr>
          <w:lang w:val="lt-LT" w:eastAsia="lt-LT"/>
        </w:rPr>
      </w:pPr>
      <w:r w:rsidRPr="0006451D">
        <w:rPr>
          <w:lang w:val="lt-LT" w:eastAsia="lt-LT"/>
        </w:rPr>
        <w:t xml:space="preserve">1. Pirkimo objektas – durų informacinės lentelės. </w:t>
      </w:r>
    </w:p>
    <w:p w:rsidR="0006451D" w:rsidRPr="0006451D" w:rsidRDefault="0006451D" w:rsidP="0006451D">
      <w:pPr>
        <w:ind w:firstLine="851"/>
        <w:jc w:val="both"/>
        <w:rPr>
          <w:lang w:val="lt-LT" w:eastAsia="lt-LT"/>
        </w:rPr>
      </w:pPr>
      <w:r w:rsidRPr="0006451D">
        <w:rPr>
          <w:lang w:val="lt-LT" w:eastAsia="lt-LT"/>
        </w:rPr>
        <w:t xml:space="preserve">2. Pirkimo objekto apibūdinimas. Akmenės rajono socialinių paslaugų namai (toliau – Perkančioji organizacija) perka durų informacines lenteles pagal Perkančiosios organizacijos poreikius ( 1 lentelė) ir pagal šiuos reikalavimus: </w:t>
      </w:r>
    </w:p>
    <w:p w:rsidR="0006451D" w:rsidRPr="0006451D" w:rsidRDefault="0006451D" w:rsidP="0006451D">
      <w:pPr>
        <w:ind w:firstLine="851"/>
        <w:jc w:val="both"/>
        <w:rPr>
          <w:lang w:val="lt-LT" w:eastAsia="lt-LT"/>
        </w:rPr>
      </w:pPr>
      <w:r w:rsidRPr="0006451D">
        <w:rPr>
          <w:lang w:val="lt-LT" w:eastAsia="lt-LT"/>
        </w:rPr>
        <w:t xml:space="preserve">2.1. Durų informacinės lentelės turi būti gaminamos pagal Perkančiosios organizacijos numatytą šabloną.            </w:t>
      </w:r>
    </w:p>
    <w:p w:rsidR="0006451D" w:rsidRPr="0006451D" w:rsidRDefault="0006451D" w:rsidP="0006451D">
      <w:pPr>
        <w:ind w:firstLine="851"/>
        <w:jc w:val="both"/>
        <w:rPr>
          <w:lang w:val="lt-LT" w:eastAsia="lt-LT"/>
        </w:rPr>
      </w:pPr>
    </w:p>
    <w:p w:rsidR="0006451D" w:rsidRPr="0006451D" w:rsidRDefault="0006451D" w:rsidP="0006451D">
      <w:pPr>
        <w:ind w:firstLine="851"/>
        <w:jc w:val="both"/>
        <w:rPr>
          <w:lang w:val="lt-LT" w:eastAsia="lt-LT"/>
        </w:rPr>
      </w:pPr>
      <w:r w:rsidRPr="0006451D">
        <w:rPr>
          <w:lang w:val="lt-LT" w:eastAsia="lt-LT"/>
        </w:rPr>
        <w:t xml:space="preserve">       10 cm.                                40 cm.</w:t>
      </w:r>
    </w:p>
    <w:p w:rsidR="0006451D" w:rsidRPr="0006451D" w:rsidRDefault="0006451D" w:rsidP="0006451D">
      <w:pPr>
        <w:tabs>
          <w:tab w:val="left" w:pos="7170"/>
        </w:tabs>
        <w:spacing w:line="360" w:lineRule="auto"/>
        <w:ind w:firstLine="851"/>
        <w:jc w:val="both"/>
        <w:rPr>
          <w:lang w:val="lt-LT" w:eastAsia="lt-LT"/>
        </w:rPr>
      </w:pPr>
      <w:r>
        <w:rPr>
          <w:noProof/>
          <w:lang w:val="lt-LT" w:eastAsia="lt-LT"/>
        </w:rPr>
        <mc:AlternateContent>
          <mc:Choice Requires="wps">
            <w:drawing>
              <wp:anchor distT="0" distB="0" distL="114300" distR="114300" simplePos="0" relativeHeight="251665408" behindDoc="0" locked="0" layoutInCell="1" allowOverlap="1">
                <wp:simplePos x="0" y="0"/>
                <wp:positionH relativeFrom="column">
                  <wp:posOffset>4168140</wp:posOffset>
                </wp:positionH>
                <wp:positionV relativeFrom="paragraph">
                  <wp:posOffset>963930</wp:posOffset>
                </wp:positionV>
                <wp:extent cx="247650" cy="0"/>
                <wp:effectExtent l="9525" t="9525" r="9525" b="9525"/>
                <wp:wrapNone/>
                <wp:docPr id="15" name="Tiesioji rodyklės jungti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Tiesioji rodyklės jungtis 15" o:spid="_x0000_s1026" type="#_x0000_t32" style="position:absolute;margin-left:328.2pt;margin-top:75.9pt;width: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"/>
            </w:pict>
          </mc:Fallback>
        </mc:AlternateContent>
      </w:r>
      <w:r>
        <w:rPr>
          <w:noProof/>
          <w:lang w:val="lt-LT" w:eastAsia="lt-LT"/>
        </w:rPr>
        <mc:AlternateContent>
          <mc:Choice Requires="wps">
            <w:drawing>
              <wp:anchor distT="0" distB="0" distL="114300" distR="114300" simplePos="0" relativeHeight="251664384" behindDoc="0" locked="0" layoutInCell="1" allowOverlap="1">
                <wp:simplePos x="0" y="0"/>
                <wp:positionH relativeFrom="column">
                  <wp:posOffset>4415790</wp:posOffset>
                </wp:positionH>
                <wp:positionV relativeFrom="paragraph">
                  <wp:posOffset>247650</wp:posOffset>
                </wp:positionV>
                <wp:extent cx="0" cy="716280"/>
                <wp:effectExtent l="9525" t="7620" r="9525" b="9525"/>
                <wp:wrapNone/>
                <wp:docPr id="14" name="Tiesioji rodyklės jungti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4" o:spid="_x0000_s1026" type="#_x0000_t32" style="position:absolute;margin-left:347.7pt;margin-top:19.5pt;width:0;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"/>
            </w:pict>
          </mc:Fallback>
        </mc:AlternateContent>
      </w:r>
      <w:r>
        <w:rPr>
          <w:noProof/>
          <w:lang w:val="lt-LT" w:eastAsia="lt-LT"/>
        </w:rPr>
        <mc:AlternateContent>
          <mc:Choice Requires="wps">
            <w:drawing>
              <wp:anchor distT="0" distB="0" distL="114300" distR="114300" simplePos="0" relativeHeight="251663360" behindDoc="0" locked="0" layoutInCell="1" allowOverlap="1">
                <wp:simplePos x="0" y="0"/>
                <wp:positionH relativeFrom="column">
                  <wp:posOffset>4168140</wp:posOffset>
                </wp:positionH>
                <wp:positionV relativeFrom="paragraph">
                  <wp:posOffset>247650</wp:posOffset>
                </wp:positionV>
                <wp:extent cx="247650" cy="0"/>
                <wp:effectExtent l="9525" t="7620" r="9525" b="11430"/>
                <wp:wrapNone/>
                <wp:docPr id="13" name="Tiesioji rodyklės jungti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3" o:spid="_x0000_s1026" type="#_x0000_t32" style="position:absolute;margin-left:328.2pt;margin-top:19.5pt;width:1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"/>
            </w:pict>
          </mc:Fallback>
        </mc:AlternateContent>
      </w:r>
      <w:r>
        <w:rPr>
          <w:noProof/>
          <w:lang w:val="lt-LT" w:eastAsia="lt-LT"/>
        </w:rPr>
        <mc:AlternateContent>
          <mc:Choice Requires="wps">
            <w:drawing>
              <wp:anchor distT="0" distB="0" distL="114300" distR="114300" simplePos="0" relativeHeight="251662336" behindDoc="0" locked="0" layoutInCell="1" allowOverlap="1">
                <wp:simplePos x="0" y="0"/>
                <wp:positionH relativeFrom="column">
                  <wp:posOffset>1443990</wp:posOffset>
                </wp:positionH>
                <wp:positionV relativeFrom="paragraph">
                  <wp:posOffset>9525</wp:posOffset>
                </wp:positionV>
                <wp:extent cx="0" cy="238125"/>
                <wp:effectExtent l="9525" t="7620" r="9525" b="11430"/>
                <wp:wrapNone/>
                <wp:docPr id="12" name="Tiesioji rodyklės jungti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 o:spid="_x0000_s1026" type="#_x0000_t32" style="position:absolute;margin-left:113.7pt;margin-top:.75pt;width:0;height:18.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"/>
            </w:pict>
          </mc:Fallback>
        </mc:AlternateContent>
      </w:r>
      <w:r>
        <w:rPr>
          <w:noProof/>
          <w:lang w:val="lt-LT" w:eastAsia="lt-LT"/>
        </w:rPr>
        <mc:AlternateContent>
          <mc:Choice Requires="wps">
            <w:drawing>
              <wp:anchor distT="0" distB="0" distL="114300" distR="114300" simplePos="0" relativeHeight="251661312" behindDoc="0" locked="0" layoutInCell="1" allowOverlap="1">
                <wp:simplePos x="0" y="0"/>
                <wp:positionH relativeFrom="column">
                  <wp:posOffset>4168140</wp:posOffset>
                </wp:positionH>
                <wp:positionV relativeFrom="paragraph">
                  <wp:posOffset>9525</wp:posOffset>
                </wp:positionV>
                <wp:extent cx="0" cy="238125"/>
                <wp:effectExtent l="9525" t="7620" r="9525" b="11430"/>
                <wp:wrapNone/>
                <wp:docPr id="11" name="Tiesioji rodyklės jungti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1" o:spid="_x0000_s1026" type="#_x0000_t32" style="position:absolute;margin-left:328.2pt;margin-top:.75pt;width:0;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"/>
            </w:pict>
          </mc:Fallback>
        </mc:AlternateContent>
      </w:r>
      <w:r>
        <w:rPr>
          <w:noProof/>
          <w:lang w:val="lt-LT" w:eastAsia="lt-LT"/>
        </w:rPr>
        <mc:AlternateContent>
          <mc:Choice Requires="wps">
            <w:drawing>
              <wp:anchor distT="0" distB="0" distL="114300" distR="114300" simplePos="0" relativeHeight="251660288" behindDoc="0" locked="0" layoutInCell="1" allowOverlap="1">
                <wp:simplePos x="0" y="0"/>
                <wp:positionH relativeFrom="column">
                  <wp:posOffset>549275</wp:posOffset>
                </wp:positionH>
                <wp:positionV relativeFrom="paragraph">
                  <wp:posOffset>9525</wp:posOffset>
                </wp:positionV>
                <wp:extent cx="3618865" cy="0"/>
                <wp:effectExtent l="10160" t="7620" r="9525" b="11430"/>
                <wp:wrapNone/>
                <wp:docPr id="10" name="Tiesioji rodyklės jungti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8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0" o:spid="_x0000_s1026" type="#_x0000_t32" style="position:absolute;margin-left:43.25pt;margin-top:.75pt;width:28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"/>
            </w:pict>
          </mc:Fallback>
        </mc:AlternateContent>
      </w:r>
      <w:r>
        <w:rPr>
          <w:noProof/>
          <w:lang w:val="lt-LT" w:eastAsia="lt-LT"/>
        </w:rP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9525</wp:posOffset>
                </wp:positionV>
                <wp:extent cx="635" cy="238125"/>
                <wp:effectExtent l="9525" t="7620" r="8890" b="11430"/>
                <wp:wrapNone/>
                <wp:docPr id="9" name="Tiesioji rodyklės jungti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9" o:spid="_x0000_s1026" type="#_x0000_t32" style="position:absolute;margin-left:43.2pt;margin-top:.75pt;width:.05pt;height:18.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"/>
            </w:pict>
          </mc:Fallback>
        </mc:AlternateContent>
      </w:r>
      <w:r>
        <w:rPr>
          <w:noProof/>
          <w:lang w:val="lt-LT" w:eastAsia="lt-LT"/>
        </w:rPr>
        <w:drawing>
          <wp:inline distT="0" distB="0" distL="0" distR="0">
            <wp:extent cx="3752850" cy="10287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2850" cy="1028700"/>
                    </a:xfrm>
                    <a:prstGeom prst="rect">
                      <a:avLst/>
                    </a:prstGeom>
                    <a:noFill/>
                    <a:ln>
                      <a:noFill/>
                    </a:ln>
                  </pic:spPr>
                </pic:pic>
              </a:graphicData>
            </a:graphic>
          </wp:inline>
        </w:drawing>
      </w:r>
      <w:r w:rsidRPr="0006451D">
        <w:rPr>
          <w:lang w:val="lt-LT" w:eastAsia="lt-LT"/>
        </w:rPr>
        <w:t xml:space="preserve">    10cm. </w:t>
      </w:r>
    </w:p>
    <w:p w:rsidR="0006451D" w:rsidRPr="0006451D" w:rsidRDefault="0006451D" w:rsidP="0006451D">
      <w:pPr>
        <w:tabs>
          <w:tab w:val="left" w:pos="7170"/>
        </w:tabs>
        <w:spacing w:line="360" w:lineRule="auto"/>
        <w:ind w:firstLine="851"/>
        <w:jc w:val="both"/>
        <w:rPr>
          <w:lang w:val="lt-LT" w:eastAsia="lt-LT"/>
        </w:rPr>
      </w:pPr>
      <w:r>
        <w:rPr>
          <w:noProof/>
          <w:lang w:val="lt-LT" w:eastAsia="lt-LT"/>
        </w:rPr>
        <mc:AlternateContent>
          <mc:Choice Requires="wps">
            <w:drawing>
              <wp:anchor distT="0" distB="0" distL="114300" distR="114300" simplePos="0" relativeHeight="251668480" behindDoc="0" locked="0" layoutInCell="1" allowOverlap="1">
                <wp:simplePos x="0" y="0"/>
                <wp:positionH relativeFrom="column">
                  <wp:posOffset>1443990</wp:posOffset>
                </wp:positionH>
                <wp:positionV relativeFrom="paragraph">
                  <wp:posOffset>215265</wp:posOffset>
                </wp:positionV>
                <wp:extent cx="0" cy="152400"/>
                <wp:effectExtent l="9525" t="9525" r="9525" b="9525"/>
                <wp:wrapNone/>
                <wp:docPr id="8" name="Tiesioji rodyklės jungti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8" o:spid="_x0000_s1026" type="#_x0000_t32" style="position:absolute;margin-left:113.7pt;margin-top:16.95pt;width:0;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"/>
            </w:pict>
          </mc:Fallback>
        </mc:AlternateContent>
      </w:r>
      <w:r>
        <w:rPr>
          <w:noProof/>
          <w:lang w:val="lt-LT" w:eastAsia="lt-LT"/>
        </w:rPr>
        <mc:AlternateContent>
          <mc:Choice Requires="wps">
            <w:drawing>
              <wp:anchor distT="0" distB="0" distL="114300" distR="114300" simplePos="0" relativeHeight="251667456" behindDoc="0" locked="0" layoutInCell="1" allowOverlap="1">
                <wp:simplePos x="0" y="0"/>
                <wp:positionH relativeFrom="column">
                  <wp:posOffset>729615</wp:posOffset>
                </wp:positionH>
                <wp:positionV relativeFrom="paragraph">
                  <wp:posOffset>215265</wp:posOffset>
                </wp:positionV>
                <wp:extent cx="714375" cy="0"/>
                <wp:effectExtent l="9525" t="9525" r="9525" b="9525"/>
                <wp:wrapNone/>
                <wp:docPr id="7" name="Tiesioji rodyklės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7" o:spid="_x0000_s1026" type="#_x0000_t32" style="position:absolute;margin-left:57.45pt;margin-top:16.95pt;width:5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"/>
            </w:pict>
          </mc:Fallback>
        </mc:AlternateContent>
      </w:r>
      <w:r>
        <w:rPr>
          <w:noProof/>
          <w:lang w:val="lt-LT" w:eastAsia="lt-LT"/>
        </w:rPr>
        <mc:AlternateContent>
          <mc:Choice Requires="wps">
            <w:drawing>
              <wp:anchor distT="0" distB="0" distL="114300" distR="114300" simplePos="0" relativeHeight="251666432" behindDoc="0" locked="0" layoutInCell="1" allowOverlap="1">
                <wp:simplePos x="0" y="0"/>
                <wp:positionH relativeFrom="column">
                  <wp:posOffset>729615</wp:posOffset>
                </wp:positionH>
                <wp:positionV relativeFrom="paragraph">
                  <wp:posOffset>215265</wp:posOffset>
                </wp:positionV>
                <wp:extent cx="635" cy="152400"/>
                <wp:effectExtent l="9525" t="9525" r="8890" b="9525"/>
                <wp:wrapNone/>
                <wp:docPr id="6" name="Tiesioji rodyklės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6" o:spid="_x0000_s1026" type="#_x0000_t32" style="position:absolute;margin-left:57.45pt;margin-top:16.95pt;width:.05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"/>
            </w:pict>
          </mc:Fallback>
        </mc:AlternateContent>
      </w:r>
      <w:r w:rsidRPr="0006451D">
        <w:rPr>
          <w:lang w:val="lt-LT" w:eastAsia="lt-LT"/>
        </w:rPr>
        <w:t xml:space="preserve">         10 cm.</w:t>
      </w:r>
    </w:p>
    <w:p w:rsidR="0006451D" w:rsidRPr="0006451D" w:rsidRDefault="0006451D" w:rsidP="0006451D">
      <w:pPr>
        <w:tabs>
          <w:tab w:val="left" w:pos="7170"/>
        </w:tabs>
        <w:spacing w:line="360" w:lineRule="auto"/>
        <w:ind w:firstLine="851"/>
        <w:jc w:val="both"/>
        <w:rPr>
          <w:lang w:val="lt-LT" w:eastAsia="lt-LT"/>
        </w:rPr>
      </w:pPr>
      <w:r>
        <w:rPr>
          <w:noProof/>
          <w:lang w:val="lt-LT" w:eastAsia="lt-LT"/>
        </w:rPr>
        <mc:AlternateContent>
          <mc:Choice Requires="wps">
            <w:drawing>
              <wp:anchor distT="0" distB="0" distL="114300" distR="114300" simplePos="0" relativeHeight="251671552" behindDoc="0" locked="0" layoutInCell="1" allowOverlap="1">
                <wp:simplePos x="0" y="0"/>
                <wp:positionH relativeFrom="column">
                  <wp:posOffset>1443990</wp:posOffset>
                </wp:positionH>
                <wp:positionV relativeFrom="paragraph">
                  <wp:posOffset>866775</wp:posOffset>
                </wp:positionV>
                <wp:extent cx="171450" cy="635"/>
                <wp:effectExtent l="9525" t="9525" r="9525" b="8890"/>
                <wp:wrapNone/>
                <wp:docPr id="5" name="Tiesioji rodyklės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5" o:spid="_x0000_s1026" type="#_x0000_t32" style="position:absolute;margin-left:113.7pt;margin-top:68.25pt;width:13.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"/>
            </w:pict>
          </mc:Fallback>
        </mc:AlternateContent>
      </w:r>
      <w:r>
        <w:rPr>
          <w:noProof/>
          <w:lang w:val="lt-LT" w:eastAsia="lt-LT"/>
        </w:rPr>
        <mc:AlternateContent>
          <mc:Choice Requires="wps">
            <w:drawing>
              <wp:anchor distT="0" distB="0" distL="114300" distR="114300" simplePos="0" relativeHeight="251670528" behindDoc="0" locked="0" layoutInCell="1" allowOverlap="1">
                <wp:simplePos x="0" y="0"/>
                <wp:positionH relativeFrom="column">
                  <wp:posOffset>1615440</wp:posOffset>
                </wp:positionH>
                <wp:positionV relativeFrom="paragraph">
                  <wp:posOffset>105410</wp:posOffset>
                </wp:positionV>
                <wp:extent cx="635" cy="761365"/>
                <wp:effectExtent l="9525" t="10160" r="8890" b="9525"/>
                <wp:wrapNone/>
                <wp:docPr id="4" name="Tiesioji rodyklės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1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 o:spid="_x0000_s1026" type="#_x0000_t32" style="position:absolute;margin-left:127.2pt;margin-top:8.3pt;width:.05pt;height:5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"/>
            </w:pict>
          </mc:Fallback>
        </mc:AlternateContent>
      </w:r>
      <w:r>
        <w:rPr>
          <w:noProof/>
          <w:lang w:val="lt-LT" w:eastAsia="lt-LT"/>
        </w:rPr>
        <mc:AlternateContent>
          <mc:Choice Requires="wps">
            <w:drawing>
              <wp:anchor distT="0" distB="0" distL="114300" distR="114300" simplePos="0" relativeHeight="251669504" behindDoc="0" locked="0" layoutInCell="1" allowOverlap="1">
                <wp:simplePos x="0" y="0"/>
                <wp:positionH relativeFrom="column">
                  <wp:posOffset>1443990</wp:posOffset>
                </wp:positionH>
                <wp:positionV relativeFrom="paragraph">
                  <wp:posOffset>104775</wp:posOffset>
                </wp:positionV>
                <wp:extent cx="171450" cy="635"/>
                <wp:effectExtent l="9525" t="9525" r="9525" b="8890"/>
                <wp:wrapNone/>
                <wp:docPr id="3"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3" o:spid="_x0000_s1026" type="#_x0000_t32" style="position:absolute;margin-left:113.7pt;margin-top:8.25pt;width:13.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"/>
            </w:pict>
          </mc:Fallback>
        </mc:AlternateContent>
      </w:r>
      <w:r>
        <w:rPr>
          <w:noProof/>
          <w:lang w:val="lt-LT" w:eastAsia="lt-LT"/>
        </w:rPr>
        <w:drawing>
          <wp:inline distT="0" distB="0" distL="0" distR="0">
            <wp:extent cx="1133475" cy="9144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r w:rsidRPr="0006451D">
        <w:rPr>
          <w:lang w:val="lt-LT" w:eastAsia="lt-LT"/>
        </w:rPr>
        <w:t>6 cm.</w:t>
      </w:r>
    </w:p>
    <w:p w:rsidR="0006451D" w:rsidRPr="0006451D" w:rsidRDefault="0006451D" w:rsidP="0006451D">
      <w:pPr>
        <w:tabs>
          <w:tab w:val="left" w:pos="7170"/>
        </w:tabs>
        <w:spacing w:line="360" w:lineRule="auto"/>
        <w:ind w:firstLine="851"/>
        <w:jc w:val="both"/>
        <w:rPr>
          <w:lang w:val="lt-LT" w:eastAsia="lt-LT"/>
        </w:rPr>
      </w:pPr>
    </w:p>
    <w:p w:rsidR="0006451D" w:rsidRPr="0006451D" w:rsidRDefault="0006451D" w:rsidP="0006451D">
      <w:pPr>
        <w:rPr>
          <w:lang w:val="lt-LT" w:eastAsia="lt-LT"/>
        </w:rPr>
      </w:pPr>
      <w:r w:rsidRPr="0006451D">
        <w:rPr>
          <w:lang w:val="lt-LT" w:eastAsia="lt-LT"/>
        </w:rPr>
        <w:t xml:space="preserve">  </w:t>
      </w:r>
    </w:p>
    <w:p w:rsidR="0006451D" w:rsidRPr="0006451D" w:rsidRDefault="0006451D" w:rsidP="0006451D">
      <w:pPr>
        <w:ind w:firstLine="851"/>
        <w:jc w:val="both"/>
        <w:rPr>
          <w:lang w:val="lt-LT" w:eastAsia="lt-LT"/>
        </w:rPr>
      </w:pPr>
      <w:r w:rsidRPr="0006451D">
        <w:rPr>
          <w:lang w:val="lt-LT" w:eastAsia="lt-LT"/>
        </w:rPr>
        <w:t xml:space="preserve">2.2. Durų informacinės lentelės gaminamos iš raižyto aliuminio kompozito plokštės arba jai prilygstančios medžiagos. Turi būti naudojama pilka PVC plėvelė užrašui.  Turi būti galimybė keisti tekstą. Tekstą ant lentelės pateikia Perkančioji organizacija, o užrašo Tiekėjas. Lentelės turi būti tvirtinamos prie sienos arba durų dvipusio lipnumo juosta arba prisukamos </w:t>
      </w:r>
      <w:proofErr w:type="spellStart"/>
      <w:r w:rsidRPr="0006451D">
        <w:rPr>
          <w:lang w:val="lt-LT" w:eastAsia="lt-LT"/>
        </w:rPr>
        <w:t>medvaržčiais</w:t>
      </w:r>
      <w:proofErr w:type="spellEnd"/>
      <w:r w:rsidRPr="0006451D">
        <w:rPr>
          <w:lang w:val="lt-LT" w:eastAsia="lt-LT"/>
        </w:rPr>
        <w:t xml:space="preserve"> (</w:t>
      </w:r>
      <w:proofErr w:type="spellStart"/>
      <w:r w:rsidRPr="0006451D">
        <w:rPr>
          <w:lang w:val="lt-LT" w:eastAsia="lt-LT"/>
        </w:rPr>
        <w:t>medvaržčiai</w:t>
      </w:r>
      <w:proofErr w:type="spellEnd"/>
      <w:r w:rsidRPr="0006451D">
        <w:rPr>
          <w:lang w:val="lt-LT" w:eastAsia="lt-LT"/>
        </w:rPr>
        <w:t xml:space="preserve"> turi būti komplekte). </w:t>
      </w:r>
    </w:p>
    <w:p w:rsidR="0006451D" w:rsidRPr="0006451D" w:rsidRDefault="0006451D" w:rsidP="0006451D">
      <w:pPr>
        <w:ind w:firstLine="851"/>
        <w:jc w:val="both"/>
        <w:rPr>
          <w:lang w:val="lt-LT" w:eastAsia="lt-LT"/>
        </w:rPr>
      </w:pPr>
      <w:r w:rsidRPr="0006451D">
        <w:rPr>
          <w:lang w:val="lt-LT" w:eastAsia="lt-LT"/>
        </w:rPr>
        <w:t xml:space="preserve">2.3. Informaciniame užraše turi būti nurodytas kabineto numeris, Perkančiosios organizacijos patalpų pavadinimas, darbuotojo pareigos, vardas ir pavardė. Informacinio užrašo išmatavimai ir simbolių skaičius gali kisti priklausomai nuo teksto dydžio. </w:t>
      </w:r>
    </w:p>
    <w:p w:rsidR="0006451D" w:rsidRPr="0006451D" w:rsidRDefault="0006451D" w:rsidP="0006451D">
      <w:pPr>
        <w:ind w:firstLine="851"/>
        <w:jc w:val="both"/>
        <w:rPr>
          <w:lang w:val="lt-LT" w:eastAsia="lt-LT"/>
        </w:rPr>
      </w:pPr>
      <w:r w:rsidRPr="0006451D">
        <w:rPr>
          <w:lang w:val="lt-LT" w:eastAsia="lt-LT"/>
        </w:rPr>
        <w:t xml:space="preserve">3. Prekės pristatymo vieta. Laimėjęs tiekėjas privalės prekes pristatyti į Akmenės rajono socialinių paslaugų namus, esančius adresu Respublikos g. 28, Naujoji Akmenė. </w:t>
      </w:r>
    </w:p>
    <w:p w:rsidR="0006451D" w:rsidRPr="0006451D" w:rsidRDefault="0006451D" w:rsidP="0006451D">
      <w:pPr>
        <w:ind w:firstLine="851"/>
        <w:jc w:val="both"/>
        <w:rPr>
          <w:lang w:val="lt-LT" w:eastAsia="lt-LT"/>
        </w:rPr>
      </w:pPr>
      <w:r w:rsidRPr="0006451D">
        <w:rPr>
          <w:lang w:val="lt-LT" w:eastAsia="lt-LT"/>
        </w:rPr>
        <w:t xml:space="preserve">4. Reikalavimai Tiekėjui teikiant prekes. </w:t>
      </w:r>
    </w:p>
    <w:p w:rsidR="0006451D" w:rsidRPr="0006451D" w:rsidRDefault="0006451D" w:rsidP="0006451D">
      <w:pPr>
        <w:ind w:firstLine="851"/>
        <w:jc w:val="both"/>
        <w:rPr>
          <w:lang w:val="lt-LT" w:eastAsia="lt-LT"/>
        </w:rPr>
      </w:pPr>
      <w:r w:rsidRPr="0006451D">
        <w:rPr>
          <w:lang w:val="lt-LT" w:eastAsia="lt-LT"/>
        </w:rPr>
        <w:t xml:space="preserve">4.1. Tiekėjo siūlomos prekės turi būti kokybiškos, atitikti Lietuvos Respublikoje galiojančius standartus, techninės specifikacijos reikalavimus, būti tinkamos naudoti pagal jų tikslinę paskirtį, neturi būti paslėptų prekių trūkumų, dėl kurių prekių nebūtų galima naudoti pagal jų tikslinę paskirtį arba dėl kurių sumažėtų prekių naudingumas. </w:t>
      </w:r>
    </w:p>
    <w:p w:rsidR="0006451D" w:rsidRPr="0006451D" w:rsidRDefault="0006451D" w:rsidP="0006451D">
      <w:pPr>
        <w:ind w:firstLine="851"/>
        <w:jc w:val="both"/>
        <w:rPr>
          <w:lang w:val="lt-LT" w:eastAsia="lt-LT"/>
        </w:rPr>
      </w:pPr>
      <w:r w:rsidRPr="0006451D">
        <w:rPr>
          <w:lang w:val="lt-LT" w:eastAsia="lt-LT"/>
        </w:rPr>
        <w:t xml:space="preserve">4.2. Teikdamas pasiūlymą Dalyvis privalo nurodyti internetinio puslapio adresą, kuriame nurodytas prekių asortimentas. </w:t>
      </w:r>
    </w:p>
    <w:p w:rsidR="0006451D" w:rsidRPr="0006451D" w:rsidRDefault="0006451D" w:rsidP="0006451D">
      <w:pPr>
        <w:ind w:firstLine="851"/>
        <w:jc w:val="both"/>
        <w:rPr>
          <w:lang w:val="lt-LT" w:eastAsia="lt-LT"/>
        </w:rPr>
      </w:pPr>
      <w:r w:rsidRPr="0006451D">
        <w:rPr>
          <w:lang w:val="lt-LT" w:eastAsia="lt-LT"/>
        </w:rPr>
        <w:t xml:space="preserve">4.3. Prekėms turi būti nustatomas ne mažiau kaip 2 metų garantijos terminas, skaičiuojamas nuo prekių perdavimo Pirkėjui momento. </w:t>
      </w:r>
    </w:p>
    <w:p w:rsidR="0006451D" w:rsidRPr="0006451D" w:rsidRDefault="0006451D" w:rsidP="0006451D">
      <w:pPr>
        <w:ind w:firstLine="851"/>
        <w:jc w:val="both"/>
        <w:rPr>
          <w:lang w:val="lt-LT" w:eastAsia="lt-LT"/>
        </w:rPr>
      </w:pPr>
      <w:r w:rsidRPr="0006451D">
        <w:rPr>
          <w:lang w:val="lt-LT" w:eastAsia="lt-LT"/>
        </w:rPr>
        <w:t>4.4. Dėl pasikeitusių patalpų pavadinimų ar darbuotojų, atsiradus poreikiui įstaigoje, keisti ant lentelės esančią informaciją. Turi būti pagaminta analogiška lentelė (atitinkanti techninės specifikacijos reikalavimus) su reikiama informacija už pasiūlyme pateiktą kainą. Tokiu galimybė turi būti suteikta trims metams.</w:t>
      </w:r>
    </w:p>
    <w:p w:rsidR="0006451D" w:rsidRPr="0006451D" w:rsidRDefault="0006451D" w:rsidP="0006451D">
      <w:pPr>
        <w:ind w:firstLine="851"/>
        <w:jc w:val="both"/>
        <w:rPr>
          <w:lang w:val="lt-LT" w:eastAsia="lt-LT"/>
        </w:rPr>
      </w:pPr>
      <w:r w:rsidRPr="0006451D">
        <w:rPr>
          <w:lang w:val="lt-LT" w:eastAsia="lt-LT"/>
        </w:rPr>
        <w:t xml:space="preserve">4.5. Tiekėjas turės savo jėgomis ir lėšomis pašalinti per garantijos terminą nustatytus prekių trūkumus arba pakeisti trūkumų turinčias prekes kokybiškomis per 3 darbo dienas nuo </w:t>
      </w:r>
      <w:r w:rsidRPr="0006451D">
        <w:rPr>
          <w:lang w:val="lt-LT" w:eastAsia="lt-LT"/>
        </w:rPr>
        <w:lastRenderedPageBreak/>
        <w:t xml:space="preserve">pranešimo apie trūkumus išsiuntimo Tiekėjui dienos, išskyrus tuos atvejus, kai prekių trūkumai atsirado dėl Perkančiosios organizacijos netinkamo prekių naudojimo ar saugojimo. </w:t>
      </w:r>
    </w:p>
    <w:p w:rsidR="0006451D" w:rsidRPr="0006451D" w:rsidRDefault="0006451D" w:rsidP="0006451D">
      <w:pPr>
        <w:ind w:firstLine="851"/>
        <w:jc w:val="both"/>
        <w:rPr>
          <w:lang w:val="lt-LT" w:eastAsia="lt-LT"/>
        </w:rPr>
      </w:pPr>
      <w:r w:rsidRPr="0006451D">
        <w:rPr>
          <w:lang w:val="lt-LT" w:eastAsia="lt-LT"/>
        </w:rPr>
        <w:t>5. Paslaugų teikimo terminas. Prekės perkamos ir sutartis sudaroma 12 mėnesių laikotarpiui arba iki tol, kol bus įvykdytas pirkimas.</w:t>
      </w:r>
    </w:p>
    <w:p w:rsidR="0006451D" w:rsidRPr="0006451D" w:rsidRDefault="0006451D" w:rsidP="0006451D">
      <w:pPr>
        <w:ind w:firstLine="851"/>
        <w:jc w:val="both"/>
        <w:rPr>
          <w:lang w:val="lt-LT" w:eastAsia="lt-LT"/>
        </w:rPr>
      </w:pPr>
      <w:r w:rsidRPr="0006451D">
        <w:rPr>
          <w:lang w:val="lt-LT" w:eastAsia="lt-LT"/>
        </w:rPr>
        <w:t xml:space="preserve"> 6. Prekių priėmimo ir atsiskaitymo tvarka. Perkančioji organizacija už pristatytas prekes apmoka per 30 dienų nuo tinkamai išrašytos sąskaitos faktūros gavimo dienos. Visi atsiskaitymai su Tiekėju vykdomi bankiniu pavedimu į jo nurodytą atsiskaitomąją sąskaitą.</w:t>
      </w:r>
    </w:p>
    <w:p w:rsidR="0006451D" w:rsidRPr="0006451D" w:rsidRDefault="0006451D" w:rsidP="0006451D">
      <w:pPr>
        <w:ind w:firstLine="851"/>
        <w:jc w:val="both"/>
        <w:rPr>
          <w:lang w:val="lt-LT" w:eastAsia="lt-LT"/>
        </w:rPr>
      </w:pPr>
    </w:p>
    <w:p w:rsidR="0006451D" w:rsidRPr="0006451D" w:rsidRDefault="0006451D" w:rsidP="0006451D">
      <w:pPr>
        <w:rPr>
          <w:b/>
          <w:lang w:val="lt-LT" w:eastAsia="lt-LT"/>
        </w:rPr>
      </w:pPr>
      <w:r w:rsidRPr="0006451D">
        <w:rPr>
          <w:b/>
          <w:lang w:val="lt-LT" w:eastAsia="lt-LT"/>
        </w:rPr>
        <w:t>1 lentelė. Lentelių užrašai ir išmatavimai</w:t>
      </w:r>
    </w:p>
    <w:p w:rsidR="0006451D" w:rsidRPr="0006451D" w:rsidRDefault="0006451D" w:rsidP="0006451D">
      <w:pPr>
        <w:rPr>
          <w:b/>
          <w:lang w:val="lt-LT"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05"/>
        <w:gridCol w:w="1986"/>
        <w:gridCol w:w="2211"/>
      </w:tblGrid>
      <w:tr w:rsidR="0006451D" w:rsidRPr="0006451D" w:rsidTr="0006451D">
        <w:trPr>
          <w:jc w:val="center"/>
        </w:trPr>
        <w:tc>
          <w:tcPr>
            <w:tcW w:w="675" w:type="dxa"/>
            <w:shd w:val="clear" w:color="auto" w:fill="auto"/>
          </w:tcPr>
          <w:p w:rsidR="0006451D" w:rsidRPr="0006451D" w:rsidRDefault="0006451D" w:rsidP="0006451D">
            <w:pPr>
              <w:jc w:val="center"/>
              <w:rPr>
                <w:b/>
                <w:sz w:val="20"/>
                <w:szCs w:val="20"/>
                <w:lang w:val="lt-LT" w:eastAsia="lt-LT"/>
              </w:rPr>
            </w:pPr>
            <w:r w:rsidRPr="0006451D">
              <w:rPr>
                <w:b/>
                <w:sz w:val="20"/>
                <w:szCs w:val="20"/>
                <w:lang w:val="lt-LT" w:eastAsia="lt-LT"/>
              </w:rPr>
              <w:t>Eil. Nr.</w:t>
            </w:r>
          </w:p>
        </w:tc>
        <w:tc>
          <w:tcPr>
            <w:tcW w:w="4536" w:type="dxa"/>
            <w:shd w:val="clear" w:color="auto" w:fill="auto"/>
          </w:tcPr>
          <w:p w:rsidR="0006451D" w:rsidRPr="0006451D" w:rsidRDefault="0006451D" w:rsidP="0006451D">
            <w:pPr>
              <w:jc w:val="center"/>
              <w:rPr>
                <w:b/>
                <w:sz w:val="20"/>
                <w:szCs w:val="20"/>
                <w:lang w:val="lt-LT" w:eastAsia="lt-LT"/>
              </w:rPr>
            </w:pPr>
            <w:r w:rsidRPr="0006451D">
              <w:rPr>
                <w:b/>
                <w:sz w:val="20"/>
                <w:szCs w:val="20"/>
                <w:lang w:val="lt-LT" w:eastAsia="lt-LT"/>
              </w:rPr>
              <w:t>Lentelės užrašas</w:t>
            </w:r>
          </w:p>
        </w:tc>
        <w:tc>
          <w:tcPr>
            <w:tcW w:w="2179" w:type="dxa"/>
            <w:shd w:val="clear" w:color="auto" w:fill="auto"/>
          </w:tcPr>
          <w:p w:rsidR="0006451D" w:rsidRPr="0006451D" w:rsidRDefault="0006451D" w:rsidP="0006451D">
            <w:pPr>
              <w:jc w:val="center"/>
              <w:rPr>
                <w:b/>
                <w:sz w:val="20"/>
                <w:szCs w:val="20"/>
                <w:lang w:val="lt-LT" w:eastAsia="lt-LT"/>
              </w:rPr>
            </w:pPr>
            <w:r w:rsidRPr="0006451D">
              <w:rPr>
                <w:b/>
                <w:sz w:val="20"/>
                <w:szCs w:val="20"/>
                <w:lang w:val="lt-LT" w:eastAsia="lt-LT"/>
              </w:rPr>
              <w:t>Lentelės užrašo išmatavimai</w:t>
            </w:r>
          </w:p>
        </w:tc>
        <w:tc>
          <w:tcPr>
            <w:tcW w:w="2464" w:type="dxa"/>
            <w:shd w:val="clear" w:color="auto" w:fill="auto"/>
          </w:tcPr>
          <w:p w:rsidR="0006451D" w:rsidRPr="0006451D" w:rsidRDefault="0006451D" w:rsidP="0006451D">
            <w:pPr>
              <w:jc w:val="center"/>
              <w:rPr>
                <w:b/>
                <w:sz w:val="20"/>
                <w:szCs w:val="20"/>
                <w:lang w:val="lt-LT" w:eastAsia="lt-LT"/>
              </w:rPr>
            </w:pPr>
            <w:r w:rsidRPr="0006451D">
              <w:rPr>
                <w:b/>
                <w:sz w:val="20"/>
                <w:szCs w:val="20"/>
                <w:lang w:val="lt-LT" w:eastAsia="lt-LT"/>
              </w:rPr>
              <w:t>Lentelės išmatavimai</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101</w:t>
            </w:r>
            <w:r w:rsidRPr="0006451D">
              <w:rPr>
                <w:sz w:val="20"/>
                <w:szCs w:val="20"/>
                <w:lang w:val="lt-LT" w:eastAsia="lt-LT"/>
              </w:rPr>
              <w:t xml:space="preserve"> Ūkio dalies vadovė</w:t>
            </w:r>
          </w:p>
          <w:p w:rsidR="0006451D" w:rsidRPr="0006451D" w:rsidRDefault="0006451D" w:rsidP="0006451D">
            <w:pPr>
              <w:rPr>
                <w:sz w:val="20"/>
                <w:szCs w:val="20"/>
                <w:lang w:val="lt-LT" w:eastAsia="lt-LT"/>
              </w:rPr>
            </w:pPr>
            <w:r w:rsidRPr="0006451D">
              <w:rPr>
                <w:sz w:val="20"/>
                <w:szCs w:val="20"/>
                <w:lang w:val="lt-LT" w:eastAsia="lt-LT"/>
              </w:rPr>
              <w:t xml:space="preserve">Lina </w:t>
            </w:r>
            <w:proofErr w:type="spellStart"/>
            <w:r w:rsidRPr="0006451D">
              <w:rPr>
                <w:sz w:val="20"/>
                <w:szCs w:val="20"/>
                <w:lang w:val="lt-LT" w:eastAsia="lt-LT"/>
              </w:rPr>
              <w:t>Bauer</w:t>
            </w:r>
            <w:proofErr w:type="spellEnd"/>
            <w:r w:rsidRPr="0006451D">
              <w:rPr>
                <w:sz w:val="20"/>
                <w:szCs w:val="20"/>
                <w:lang w:val="lt-LT" w:eastAsia="lt-LT"/>
              </w:rPr>
              <w:t xml:space="preserve">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trHeight w:val="313"/>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2.</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102</w:t>
            </w:r>
            <w:r w:rsidRPr="0006451D">
              <w:rPr>
                <w:sz w:val="20"/>
                <w:szCs w:val="20"/>
                <w:lang w:val="lt-LT" w:eastAsia="lt-LT"/>
              </w:rPr>
              <w:t xml:space="preserve"> Direktoriaus pavaduotoja socialiniams reikalams</w:t>
            </w:r>
          </w:p>
          <w:p w:rsidR="0006451D" w:rsidRPr="0006451D" w:rsidRDefault="0006451D" w:rsidP="0006451D">
            <w:pPr>
              <w:rPr>
                <w:sz w:val="20"/>
                <w:szCs w:val="20"/>
                <w:lang w:val="lt-LT" w:eastAsia="lt-LT"/>
              </w:rPr>
            </w:pPr>
            <w:r w:rsidRPr="0006451D">
              <w:rPr>
                <w:sz w:val="20"/>
                <w:szCs w:val="20"/>
                <w:lang w:val="lt-LT" w:eastAsia="lt-LT"/>
              </w:rPr>
              <w:t xml:space="preserve">       Vadybininkė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Direktoriaus pavaduotoja socialiniams reikalams</w:t>
            </w:r>
          </w:p>
          <w:p w:rsidR="0006451D" w:rsidRPr="0006451D" w:rsidRDefault="0006451D" w:rsidP="0006451D">
            <w:pPr>
              <w:rPr>
                <w:b/>
                <w:sz w:val="20"/>
                <w:szCs w:val="20"/>
                <w:lang w:val="lt-LT" w:eastAsia="lt-LT"/>
              </w:rPr>
            </w:pPr>
            <w:r w:rsidRPr="0006451D">
              <w:rPr>
                <w:sz w:val="20"/>
                <w:szCs w:val="20"/>
                <w:lang w:val="lt-LT" w:eastAsia="lt-LT"/>
              </w:rPr>
              <w:t>Marina Čiapienė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Vadybininkė</w:t>
            </w:r>
          </w:p>
          <w:p w:rsidR="0006451D" w:rsidRPr="0006451D" w:rsidRDefault="0006451D" w:rsidP="0006451D">
            <w:pPr>
              <w:rPr>
                <w:sz w:val="20"/>
                <w:szCs w:val="20"/>
                <w:lang w:val="lt-LT" w:eastAsia="lt-LT"/>
              </w:rPr>
            </w:pPr>
            <w:r w:rsidRPr="0006451D">
              <w:rPr>
                <w:sz w:val="20"/>
                <w:szCs w:val="20"/>
                <w:lang w:val="lt-LT" w:eastAsia="lt-LT"/>
              </w:rPr>
              <w:t xml:space="preserve">Berta </w:t>
            </w:r>
            <w:proofErr w:type="spellStart"/>
            <w:r w:rsidRPr="0006451D">
              <w:rPr>
                <w:sz w:val="20"/>
                <w:szCs w:val="20"/>
                <w:lang w:val="lt-LT" w:eastAsia="lt-LT"/>
              </w:rPr>
              <w:t>Andriuškienė</w:t>
            </w:r>
            <w:proofErr w:type="spellEnd"/>
            <w:r w:rsidRPr="0006451D">
              <w:rPr>
                <w:sz w:val="20"/>
                <w:szCs w:val="20"/>
                <w:lang w:val="lt-LT" w:eastAsia="lt-LT"/>
              </w:rPr>
              <w:t xml:space="preserve">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103 </w:t>
            </w:r>
            <w:r w:rsidRPr="0006451D">
              <w:rPr>
                <w:sz w:val="20"/>
                <w:szCs w:val="20"/>
                <w:lang w:val="lt-LT" w:eastAsia="lt-LT"/>
              </w:rPr>
              <w:t>Rūbų išdavimo sandėlys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6.</w:t>
            </w:r>
          </w:p>
        </w:tc>
        <w:tc>
          <w:tcPr>
            <w:tcW w:w="4536" w:type="dxa"/>
            <w:shd w:val="clear" w:color="auto" w:fill="auto"/>
          </w:tcPr>
          <w:p w:rsidR="0006451D" w:rsidRPr="0006451D" w:rsidRDefault="0006451D" w:rsidP="0006451D">
            <w:pPr>
              <w:rPr>
                <w:b/>
                <w:sz w:val="20"/>
                <w:szCs w:val="20"/>
                <w:lang w:val="lt-LT" w:eastAsia="lt-LT"/>
              </w:rPr>
            </w:pPr>
            <w:r w:rsidRPr="0006451D">
              <w:rPr>
                <w:b/>
                <w:sz w:val="20"/>
                <w:szCs w:val="20"/>
                <w:lang w:val="lt-LT" w:eastAsia="lt-LT"/>
              </w:rPr>
              <w:t>104</w:t>
            </w:r>
            <w:r w:rsidRPr="0006451D">
              <w:rPr>
                <w:sz w:val="20"/>
                <w:szCs w:val="20"/>
                <w:lang w:val="lt-LT" w:eastAsia="lt-LT"/>
              </w:rPr>
              <w:t xml:space="preserve"> Koplyčia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7.</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105</w:t>
            </w:r>
            <w:r w:rsidRPr="0006451D">
              <w:rPr>
                <w:sz w:val="20"/>
                <w:szCs w:val="20"/>
                <w:lang w:val="lt-LT" w:eastAsia="lt-LT"/>
              </w:rPr>
              <w:t xml:space="preserve"> Budėtojai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8.</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106 </w:t>
            </w:r>
            <w:r w:rsidRPr="0006451D">
              <w:rPr>
                <w:sz w:val="20"/>
                <w:szCs w:val="20"/>
                <w:lang w:val="lt-LT" w:eastAsia="lt-LT"/>
              </w:rPr>
              <w:t>Maisto sandėlys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9.</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107 </w:t>
            </w:r>
            <w:r w:rsidRPr="0006451D">
              <w:rPr>
                <w:sz w:val="20"/>
                <w:szCs w:val="20"/>
                <w:lang w:val="lt-LT" w:eastAsia="lt-LT"/>
              </w:rPr>
              <w:t>Daržovių apdorojimo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10.</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Dezinfekcinių medžiagų laikymo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11.</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108 </w:t>
            </w:r>
            <w:r w:rsidRPr="0006451D">
              <w:rPr>
                <w:sz w:val="20"/>
                <w:szCs w:val="20"/>
                <w:lang w:val="lt-LT" w:eastAsia="lt-LT"/>
              </w:rPr>
              <w:t>Maisto sandėlys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12.</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109 </w:t>
            </w:r>
            <w:r w:rsidRPr="0006451D">
              <w:rPr>
                <w:sz w:val="20"/>
                <w:szCs w:val="20"/>
                <w:lang w:val="lt-LT" w:eastAsia="lt-LT"/>
              </w:rPr>
              <w:t>Vyr. Virėja (priklijuojamas)</w:t>
            </w:r>
          </w:p>
          <w:p w:rsidR="0006451D" w:rsidRPr="0006451D" w:rsidRDefault="0006451D" w:rsidP="0006451D">
            <w:pPr>
              <w:rPr>
                <w:b/>
                <w:sz w:val="20"/>
                <w:szCs w:val="20"/>
                <w:lang w:val="lt-LT" w:eastAsia="lt-LT"/>
              </w:rPr>
            </w:pPr>
            <w:r w:rsidRPr="0006451D">
              <w:rPr>
                <w:sz w:val="20"/>
                <w:szCs w:val="20"/>
                <w:lang w:val="lt-LT" w:eastAsia="lt-LT"/>
              </w:rPr>
              <w:t xml:space="preserve">Daiva </w:t>
            </w:r>
            <w:proofErr w:type="spellStart"/>
            <w:r w:rsidRPr="0006451D">
              <w:rPr>
                <w:sz w:val="20"/>
                <w:szCs w:val="20"/>
                <w:lang w:val="lt-LT" w:eastAsia="lt-LT"/>
              </w:rPr>
              <w:t>Mikulevič</w:t>
            </w:r>
            <w:proofErr w:type="spellEnd"/>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13.</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110  </w:t>
            </w:r>
            <w:r w:rsidRPr="0006451D">
              <w:rPr>
                <w:sz w:val="20"/>
                <w:szCs w:val="20"/>
                <w:lang w:val="lt-LT" w:eastAsia="lt-LT"/>
              </w:rPr>
              <w:t>Darbuotojų</w:t>
            </w:r>
            <w:r w:rsidRPr="0006451D">
              <w:rPr>
                <w:b/>
                <w:sz w:val="20"/>
                <w:szCs w:val="20"/>
                <w:lang w:val="lt-LT" w:eastAsia="lt-LT"/>
              </w:rPr>
              <w:t xml:space="preserve"> </w:t>
            </w:r>
            <w:r w:rsidRPr="0006451D">
              <w:rPr>
                <w:sz w:val="20"/>
                <w:szCs w:val="20"/>
                <w:lang w:val="lt-LT" w:eastAsia="lt-LT"/>
              </w:rPr>
              <w:t>persirengimo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 xml:space="preserve">ne mažiau kaip 12 mm., kabineto </w:t>
            </w:r>
            <w:r w:rsidRPr="0006451D">
              <w:rPr>
                <w:sz w:val="20"/>
                <w:szCs w:val="20"/>
                <w:lang w:val="lt-LT" w:eastAsia="lt-LT"/>
              </w:rPr>
              <w:lastRenderedPageBreak/>
              <w:t>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lastRenderedPageBreak/>
              <w:t xml:space="preserve">plotis ne mažiau kaip 10 cm. Ilgis ne mažiau kaip </w:t>
            </w:r>
            <w:r w:rsidRPr="0006451D">
              <w:rPr>
                <w:sz w:val="20"/>
                <w:szCs w:val="20"/>
                <w:lang w:val="lt-LT" w:eastAsia="lt-LT"/>
              </w:rPr>
              <w:lastRenderedPageBreak/>
              <w:t>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lastRenderedPageBreak/>
              <w:t>14.</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111 </w:t>
            </w:r>
            <w:r w:rsidRPr="0006451D">
              <w:rPr>
                <w:sz w:val="20"/>
                <w:szCs w:val="20"/>
                <w:lang w:val="lt-LT" w:eastAsia="lt-LT"/>
              </w:rPr>
              <w:t>Maisto ruošimo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15.</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Indų  plovimo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16.</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Indų plovimo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 xml:space="preserve">ne mažiau kaip 12 mm., kabineto numerio skaičius ne mažiau kaip 2 cm. </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17.</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112 </w:t>
            </w:r>
            <w:r w:rsidRPr="0006451D">
              <w:rPr>
                <w:sz w:val="20"/>
                <w:szCs w:val="20"/>
                <w:lang w:val="lt-LT" w:eastAsia="lt-LT"/>
              </w:rPr>
              <w:t>Valgyklos salė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18.</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Darbo laikas (priklijuojamas)</w:t>
            </w:r>
          </w:p>
          <w:p w:rsidR="0006451D" w:rsidRPr="0006451D" w:rsidRDefault="0006451D" w:rsidP="0006451D">
            <w:pPr>
              <w:rPr>
                <w:sz w:val="20"/>
                <w:szCs w:val="20"/>
                <w:lang w:val="lt-LT" w:eastAsia="lt-LT"/>
              </w:rPr>
            </w:pPr>
            <w:r w:rsidRPr="0006451D">
              <w:rPr>
                <w:sz w:val="20"/>
                <w:szCs w:val="20"/>
                <w:lang w:val="lt-LT" w:eastAsia="lt-LT"/>
              </w:rPr>
              <w:t>Pusryčiai 8.00-9.00</w:t>
            </w:r>
          </w:p>
          <w:p w:rsidR="0006451D" w:rsidRPr="0006451D" w:rsidRDefault="0006451D" w:rsidP="0006451D">
            <w:pPr>
              <w:rPr>
                <w:sz w:val="20"/>
                <w:szCs w:val="20"/>
                <w:lang w:val="lt-LT" w:eastAsia="lt-LT"/>
              </w:rPr>
            </w:pPr>
            <w:r w:rsidRPr="0006451D">
              <w:rPr>
                <w:sz w:val="20"/>
                <w:szCs w:val="20"/>
                <w:lang w:val="lt-LT" w:eastAsia="lt-LT"/>
              </w:rPr>
              <w:t>Pietūs      13.00-14.00</w:t>
            </w:r>
          </w:p>
          <w:p w:rsidR="0006451D" w:rsidRPr="0006451D" w:rsidRDefault="0006451D" w:rsidP="0006451D">
            <w:pPr>
              <w:rPr>
                <w:sz w:val="20"/>
                <w:szCs w:val="20"/>
                <w:lang w:val="lt-LT" w:eastAsia="lt-LT"/>
              </w:rPr>
            </w:pPr>
            <w:r w:rsidRPr="0006451D">
              <w:rPr>
                <w:sz w:val="20"/>
                <w:szCs w:val="20"/>
                <w:lang w:val="lt-LT" w:eastAsia="lt-LT"/>
              </w:rPr>
              <w:t>Vakarienė 17.00-18.00</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p>
          <w:p w:rsidR="0006451D" w:rsidRPr="0006451D" w:rsidRDefault="0006451D" w:rsidP="0006451D">
            <w:pPr>
              <w:rPr>
                <w:sz w:val="20"/>
                <w:szCs w:val="20"/>
                <w:lang w:val="lt-LT" w:eastAsia="lt-LT"/>
              </w:rPr>
            </w:pPr>
            <w:r w:rsidRPr="0006451D">
              <w:rPr>
                <w:sz w:val="20"/>
                <w:szCs w:val="20"/>
                <w:lang w:val="lt-LT" w:eastAsia="lt-LT"/>
              </w:rPr>
              <w:t>19.</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113 </w:t>
            </w:r>
            <w:r w:rsidRPr="0006451D">
              <w:rPr>
                <w:sz w:val="20"/>
                <w:szCs w:val="20"/>
                <w:lang w:val="lt-LT" w:eastAsia="lt-LT"/>
              </w:rPr>
              <w:t>Poilsio ir persirengimo patalpa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20.</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114 </w:t>
            </w:r>
            <w:r w:rsidRPr="0006451D">
              <w:rPr>
                <w:sz w:val="20"/>
                <w:szCs w:val="20"/>
                <w:lang w:val="lt-LT" w:eastAsia="lt-LT"/>
              </w:rPr>
              <w:t>Techninių pagalbos priemonių išdavimas</w:t>
            </w:r>
          </w:p>
          <w:p w:rsidR="0006451D" w:rsidRPr="0006451D" w:rsidRDefault="0006451D" w:rsidP="0006451D">
            <w:pPr>
              <w:rPr>
                <w:sz w:val="20"/>
                <w:szCs w:val="20"/>
                <w:lang w:val="lt-LT" w:eastAsia="lt-LT"/>
              </w:rPr>
            </w:pPr>
            <w:r w:rsidRPr="0006451D">
              <w:rPr>
                <w:sz w:val="20"/>
                <w:szCs w:val="20"/>
                <w:lang w:val="lt-LT" w:eastAsia="lt-LT"/>
              </w:rPr>
              <w:t xml:space="preserve">       Buities sektoriaus vadovė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21.</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 xml:space="preserve">Techninių pagalbos priemonių išdavimas </w:t>
            </w:r>
          </w:p>
          <w:p w:rsidR="0006451D" w:rsidRPr="0006451D" w:rsidRDefault="0006451D" w:rsidP="0006451D">
            <w:pPr>
              <w:rPr>
                <w:sz w:val="20"/>
                <w:szCs w:val="20"/>
                <w:lang w:val="lt-LT" w:eastAsia="lt-LT"/>
              </w:rPr>
            </w:pPr>
            <w:r w:rsidRPr="0006451D">
              <w:rPr>
                <w:sz w:val="20"/>
                <w:szCs w:val="20"/>
                <w:lang w:val="lt-LT" w:eastAsia="lt-LT"/>
              </w:rPr>
              <w:t>Socialinės priežiūros paslaugų organizatorė</w:t>
            </w:r>
          </w:p>
          <w:p w:rsidR="0006451D" w:rsidRPr="0006451D" w:rsidRDefault="0006451D" w:rsidP="0006451D">
            <w:pPr>
              <w:tabs>
                <w:tab w:val="left" w:pos="2325"/>
              </w:tabs>
              <w:rPr>
                <w:b/>
                <w:sz w:val="20"/>
                <w:szCs w:val="20"/>
                <w:lang w:val="lt-LT" w:eastAsia="lt-LT"/>
              </w:rPr>
            </w:pPr>
            <w:r w:rsidRPr="0006451D">
              <w:rPr>
                <w:sz w:val="20"/>
                <w:szCs w:val="20"/>
                <w:lang w:val="lt-LT" w:eastAsia="lt-LT"/>
              </w:rPr>
              <w:t xml:space="preserve">Aurelija </w:t>
            </w:r>
            <w:proofErr w:type="spellStart"/>
            <w:r w:rsidRPr="0006451D">
              <w:rPr>
                <w:sz w:val="20"/>
                <w:szCs w:val="20"/>
                <w:lang w:val="lt-LT" w:eastAsia="lt-LT"/>
              </w:rPr>
              <w:t>Laurinaitienė(prisukamas</w:t>
            </w:r>
            <w:proofErr w:type="spellEnd"/>
            <w:r w:rsidRPr="0006451D">
              <w:rPr>
                <w:sz w:val="20"/>
                <w:szCs w:val="20"/>
                <w:lang w:val="lt-LT" w:eastAsia="lt-LT"/>
              </w:rPr>
              <w:t>)</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22.</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 xml:space="preserve">Buities sektoriaus vadovė </w:t>
            </w:r>
          </w:p>
          <w:p w:rsidR="0006451D" w:rsidRPr="0006451D" w:rsidRDefault="0006451D" w:rsidP="0006451D">
            <w:pPr>
              <w:rPr>
                <w:sz w:val="20"/>
                <w:szCs w:val="20"/>
                <w:lang w:val="lt-LT" w:eastAsia="lt-LT"/>
              </w:rPr>
            </w:pPr>
            <w:r w:rsidRPr="0006451D">
              <w:rPr>
                <w:sz w:val="20"/>
                <w:szCs w:val="20"/>
                <w:lang w:val="lt-LT" w:eastAsia="lt-LT"/>
              </w:rPr>
              <w:t xml:space="preserve">Jolanta </w:t>
            </w:r>
            <w:proofErr w:type="spellStart"/>
            <w:r w:rsidRPr="0006451D">
              <w:rPr>
                <w:sz w:val="20"/>
                <w:szCs w:val="20"/>
                <w:lang w:val="lt-LT" w:eastAsia="lt-LT"/>
              </w:rPr>
              <w:t>Leičiūnienė</w:t>
            </w:r>
            <w:proofErr w:type="spellEnd"/>
            <w:r w:rsidRPr="0006451D">
              <w:rPr>
                <w:sz w:val="20"/>
                <w:szCs w:val="20"/>
                <w:lang w:val="lt-LT" w:eastAsia="lt-LT"/>
              </w:rPr>
              <w:t xml:space="preserve"> (prisukamas)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23.</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115</w:t>
            </w:r>
            <w:r w:rsidRPr="0006451D">
              <w:rPr>
                <w:sz w:val="20"/>
                <w:szCs w:val="20"/>
                <w:lang w:val="lt-LT" w:eastAsia="lt-LT"/>
              </w:rPr>
              <w:t xml:space="preserve"> Buhalterija (prisukamas)</w:t>
            </w:r>
          </w:p>
          <w:p w:rsidR="0006451D" w:rsidRPr="0006451D" w:rsidRDefault="0006451D" w:rsidP="0006451D">
            <w:pPr>
              <w:tabs>
                <w:tab w:val="left" w:pos="1455"/>
              </w:tabs>
              <w:rPr>
                <w:sz w:val="20"/>
                <w:szCs w:val="20"/>
                <w:lang w:val="lt-LT" w:eastAsia="lt-LT"/>
              </w:rPr>
            </w:pPr>
            <w:r w:rsidRPr="0006451D">
              <w:rPr>
                <w:sz w:val="20"/>
                <w:szCs w:val="20"/>
                <w:lang w:val="lt-LT" w:eastAsia="lt-LT"/>
              </w:rPr>
              <w:tab/>
              <w:t xml:space="preserve"> </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24.</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Vyr. Buhalterė (prisukamas)</w:t>
            </w:r>
          </w:p>
          <w:p w:rsidR="0006451D" w:rsidRPr="0006451D" w:rsidRDefault="0006451D" w:rsidP="0006451D">
            <w:pPr>
              <w:rPr>
                <w:sz w:val="20"/>
                <w:szCs w:val="20"/>
                <w:lang w:val="lt-LT" w:eastAsia="lt-LT"/>
              </w:rPr>
            </w:pPr>
            <w:r w:rsidRPr="0006451D">
              <w:rPr>
                <w:sz w:val="20"/>
                <w:szCs w:val="20"/>
                <w:lang w:val="lt-LT" w:eastAsia="lt-LT"/>
              </w:rPr>
              <w:t>Daiva Mačiukienė</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 xml:space="preserve">ne mažiau kaip 12 mm., kabineto numerio skaičius ne mažiau kaip 2 cm. </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25.</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Buhalterė (prisukamas)</w:t>
            </w:r>
          </w:p>
          <w:p w:rsidR="0006451D" w:rsidRPr="0006451D" w:rsidRDefault="0006451D" w:rsidP="0006451D">
            <w:pPr>
              <w:rPr>
                <w:sz w:val="20"/>
                <w:szCs w:val="20"/>
                <w:lang w:val="lt-LT" w:eastAsia="lt-LT"/>
              </w:rPr>
            </w:pPr>
            <w:r w:rsidRPr="0006451D">
              <w:rPr>
                <w:sz w:val="20"/>
                <w:szCs w:val="20"/>
                <w:lang w:val="lt-LT" w:eastAsia="lt-LT"/>
              </w:rPr>
              <w:t xml:space="preserve">Indrė </w:t>
            </w:r>
            <w:proofErr w:type="spellStart"/>
            <w:r w:rsidRPr="0006451D">
              <w:rPr>
                <w:sz w:val="20"/>
                <w:szCs w:val="20"/>
                <w:lang w:val="lt-LT" w:eastAsia="lt-LT"/>
              </w:rPr>
              <w:t>Aniskevičienė</w:t>
            </w:r>
            <w:proofErr w:type="spellEnd"/>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26.</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Buhalterė (prisukamas)</w:t>
            </w:r>
          </w:p>
          <w:p w:rsidR="0006451D" w:rsidRPr="0006451D" w:rsidRDefault="0006451D" w:rsidP="0006451D">
            <w:pPr>
              <w:rPr>
                <w:sz w:val="20"/>
                <w:szCs w:val="20"/>
                <w:lang w:val="lt-LT" w:eastAsia="lt-LT"/>
              </w:rPr>
            </w:pPr>
            <w:proofErr w:type="spellStart"/>
            <w:r w:rsidRPr="0006451D">
              <w:rPr>
                <w:sz w:val="20"/>
                <w:szCs w:val="20"/>
                <w:lang w:val="lt-LT" w:eastAsia="lt-LT"/>
              </w:rPr>
              <w:t>Veslava</w:t>
            </w:r>
            <w:proofErr w:type="spellEnd"/>
            <w:r w:rsidRPr="0006451D">
              <w:rPr>
                <w:sz w:val="20"/>
                <w:szCs w:val="20"/>
                <w:lang w:val="lt-LT" w:eastAsia="lt-LT"/>
              </w:rPr>
              <w:t xml:space="preserve"> </w:t>
            </w:r>
            <w:proofErr w:type="spellStart"/>
            <w:r w:rsidRPr="0006451D">
              <w:rPr>
                <w:sz w:val="20"/>
                <w:szCs w:val="20"/>
                <w:lang w:val="lt-LT" w:eastAsia="lt-LT"/>
              </w:rPr>
              <w:t>Dijokienė</w:t>
            </w:r>
            <w:proofErr w:type="spellEnd"/>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tabs>
                <w:tab w:val="center" w:pos="229"/>
              </w:tabs>
              <w:rPr>
                <w:sz w:val="20"/>
                <w:szCs w:val="20"/>
                <w:lang w:val="lt-LT" w:eastAsia="lt-LT"/>
              </w:rPr>
            </w:pPr>
            <w:r w:rsidRPr="0006451D">
              <w:rPr>
                <w:sz w:val="20"/>
                <w:szCs w:val="20"/>
                <w:lang w:val="lt-LT" w:eastAsia="lt-LT"/>
              </w:rPr>
              <w:tab/>
              <w:t>27.</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116 </w:t>
            </w:r>
            <w:r w:rsidRPr="0006451D">
              <w:rPr>
                <w:sz w:val="20"/>
                <w:szCs w:val="20"/>
                <w:lang w:val="lt-LT" w:eastAsia="lt-LT"/>
              </w:rPr>
              <w:t>Direktorius (prisukamas)</w:t>
            </w:r>
          </w:p>
          <w:p w:rsidR="0006451D" w:rsidRPr="0006451D" w:rsidRDefault="0006451D" w:rsidP="0006451D">
            <w:pPr>
              <w:rPr>
                <w:sz w:val="20"/>
                <w:szCs w:val="20"/>
                <w:lang w:val="lt-LT" w:eastAsia="lt-LT"/>
              </w:rPr>
            </w:pPr>
            <w:r w:rsidRPr="0006451D">
              <w:rPr>
                <w:sz w:val="20"/>
                <w:szCs w:val="20"/>
                <w:lang w:val="lt-LT" w:eastAsia="lt-LT"/>
              </w:rPr>
              <w:t xml:space="preserve">       Sekretorė-personalo inspektorė</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 xml:space="preserve">ne mažiau kaip 12 mm., kabineto numerio skaičius ne mažiau kaip 2 cm. </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tabs>
                <w:tab w:val="center" w:pos="229"/>
              </w:tabs>
              <w:rPr>
                <w:sz w:val="20"/>
                <w:szCs w:val="20"/>
                <w:lang w:val="lt-LT" w:eastAsia="lt-LT"/>
              </w:rPr>
            </w:pPr>
            <w:r w:rsidRPr="0006451D">
              <w:rPr>
                <w:sz w:val="20"/>
                <w:szCs w:val="20"/>
                <w:lang w:val="lt-LT" w:eastAsia="lt-LT"/>
              </w:rPr>
              <w:t>28.</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117 </w:t>
            </w:r>
            <w:r w:rsidRPr="0006451D">
              <w:rPr>
                <w:sz w:val="20"/>
                <w:szCs w:val="20"/>
                <w:lang w:val="lt-LT" w:eastAsia="lt-LT"/>
              </w:rPr>
              <w:t>Pasitarimų salė (prisukama)</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 xml:space="preserve">  29.</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Direktorius (prisukamas)</w:t>
            </w:r>
          </w:p>
          <w:p w:rsidR="0006451D" w:rsidRPr="0006451D" w:rsidRDefault="0006451D" w:rsidP="0006451D">
            <w:pPr>
              <w:rPr>
                <w:sz w:val="20"/>
                <w:szCs w:val="20"/>
                <w:lang w:val="lt-LT" w:eastAsia="lt-LT"/>
              </w:rPr>
            </w:pPr>
            <w:r w:rsidRPr="0006451D">
              <w:rPr>
                <w:sz w:val="20"/>
                <w:szCs w:val="20"/>
                <w:lang w:val="lt-LT" w:eastAsia="lt-LT"/>
              </w:rPr>
              <w:t>Valdemaras Paškevičius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 xml:space="preserve">ne mažiau kaip 12 mm., kabineto </w:t>
            </w:r>
            <w:r w:rsidRPr="0006451D">
              <w:rPr>
                <w:sz w:val="20"/>
                <w:szCs w:val="20"/>
                <w:lang w:val="lt-LT" w:eastAsia="lt-LT"/>
              </w:rPr>
              <w:lastRenderedPageBreak/>
              <w:t>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lastRenderedPageBreak/>
              <w:t xml:space="preserve">plotis ne mažiau kaip 10 cm. Ilgis ne mažiau kaip </w:t>
            </w:r>
            <w:r w:rsidRPr="0006451D">
              <w:rPr>
                <w:sz w:val="20"/>
                <w:szCs w:val="20"/>
                <w:lang w:val="lt-LT" w:eastAsia="lt-LT"/>
              </w:rPr>
              <w:lastRenderedPageBreak/>
              <w:t>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lastRenderedPageBreak/>
              <w:t>30.</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206 </w:t>
            </w:r>
            <w:r w:rsidRPr="0006451D">
              <w:rPr>
                <w:sz w:val="20"/>
                <w:szCs w:val="20"/>
                <w:lang w:val="lt-LT" w:eastAsia="lt-LT"/>
              </w:rPr>
              <w:t>Maudymo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31.</w:t>
            </w:r>
          </w:p>
        </w:tc>
        <w:tc>
          <w:tcPr>
            <w:tcW w:w="4536" w:type="dxa"/>
            <w:shd w:val="clear" w:color="auto" w:fill="auto"/>
          </w:tcPr>
          <w:p w:rsidR="0006451D" w:rsidRPr="0006451D" w:rsidRDefault="0006451D" w:rsidP="0006451D">
            <w:pPr>
              <w:tabs>
                <w:tab w:val="center" w:pos="2250"/>
              </w:tabs>
              <w:rPr>
                <w:sz w:val="20"/>
                <w:szCs w:val="20"/>
                <w:lang w:val="lt-LT" w:eastAsia="lt-LT"/>
              </w:rPr>
            </w:pPr>
            <w:r w:rsidRPr="0006451D">
              <w:rPr>
                <w:b/>
                <w:sz w:val="20"/>
                <w:szCs w:val="20"/>
                <w:lang w:val="lt-LT" w:eastAsia="lt-LT"/>
              </w:rPr>
              <w:t xml:space="preserve">207 </w:t>
            </w:r>
            <w:r w:rsidRPr="0006451D">
              <w:rPr>
                <w:sz w:val="20"/>
                <w:szCs w:val="20"/>
                <w:lang w:val="lt-LT" w:eastAsia="lt-LT"/>
              </w:rPr>
              <w:t>Sporto salė (priklijuojamas</w:t>
            </w:r>
            <w:r w:rsidRPr="0006451D">
              <w:rPr>
                <w:sz w:val="20"/>
                <w:szCs w:val="20"/>
                <w:lang w:val="lt-LT" w:eastAsia="lt-LT"/>
              </w:rPr>
              <w:tab/>
              <w:t>)</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32.</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208 </w:t>
            </w:r>
            <w:r w:rsidRPr="0006451D">
              <w:rPr>
                <w:sz w:val="20"/>
                <w:szCs w:val="20"/>
                <w:lang w:val="lt-LT" w:eastAsia="lt-LT"/>
              </w:rPr>
              <w:t>Maisto dalinimo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33.</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209 </w:t>
            </w:r>
            <w:r w:rsidRPr="0006451D">
              <w:rPr>
                <w:sz w:val="20"/>
                <w:szCs w:val="20"/>
                <w:lang w:val="lt-LT" w:eastAsia="lt-LT"/>
              </w:rPr>
              <w:t>Poilsio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34.</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210 </w:t>
            </w:r>
            <w:r w:rsidRPr="0006451D">
              <w:rPr>
                <w:sz w:val="20"/>
                <w:szCs w:val="20"/>
                <w:lang w:val="lt-LT" w:eastAsia="lt-LT"/>
              </w:rPr>
              <w:t>Persirengimo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 xml:space="preserve">ne mažiau kaip 20 mm., kabineto numerio skaičius ne mažiau kaip 2 cm. </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 xml:space="preserve">  35.</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211 </w:t>
            </w:r>
            <w:r w:rsidRPr="0006451D">
              <w:rPr>
                <w:sz w:val="20"/>
                <w:szCs w:val="20"/>
                <w:lang w:val="lt-LT" w:eastAsia="lt-LT"/>
              </w:rPr>
              <w:t>Rūbų rūšiavimo patalpa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36.</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212 </w:t>
            </w:r>
            <w:proofErr w:type="spellStart"/>
            <w:r w:rsidRPr="0006451D">
              <w:rPr>
                <w:sz w:val="20"/>
                <w:szCs w:val="20"/>
                <w:lang w:val="lt-LT" w:eastAsia="lt-LT"/>
              </w:rPr>
              <w:t>Prosedūrinis</w:t>
            </w:r>
            <w:proofErr w:type="spellEnd"/>
            <w:r w:rsidRPr="0006451D">
              <w:rPr>
                <w:sz w:val="20"/>
                <w:szCs w:val="20"/>
                <w:lang w:val="lt-LT" w:eastAsia="lt-LT"/>
              </w:rPr>
              <w:t xml:space="preserve">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37.</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213 </w:t>
            </w:r>
            <w:r w:rsidRPr="0006451D">
              <w:rPr>
                <w:sz w:val="20"/>
                <w:szCs w:val="20"/>
                <w:lang w:val="lt-LT" w:eastAsia="lt-LT"/>
              </w:rPr>
              <w:t>Medicinos kabinetas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 xml:space="preserve">ne mažiau kaip 20 mm., kabineto numerio skaičius ne mažiau kaip 2 cm. </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38.</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214 </w:t>
            </w:r>
            <w:r w:rsidRPr="0006451D">
              <w:rPr>
                <w:sz w:val="20"/>
                <w:szCs w:val="20"/>
                <w:lang w:val="lt-LT" w:eastAsia="lt-LT"/>
              </w:rPr>
              <w:t>Masažo kabinetas (priklijuojamas)</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39.</w:t>
            </w:r>
          </w:p>
        </w:tc>
        <w:tc>
          <w:tcPr>
            <w:tcW w:w="4536" w:type="dxa"/>
            <w:shd w:val="clear" w:color="auto" w:fill="auto"/>
          </w:tcPr>
          <w:p w:rsidR="0006451D" w:rsidRPr="0006451D" w:rsidRDefault="0006451D" w:rsidP="0006451D">
            <w:pPr>
              <w:tabs>
                <w:tab w:val="left" w:pos="2160"/>
                <w:tab w:val="left" w:pos="2370"/>
              </w:tabs>
              <w:rPr>
                <w:sz w:val="20"/>
                <w:szCs w:val="20"/>
                <w:lang w:val="lt-LT" w:eastAsia="lt-LT"/>
              </w:rPr>
            </w:pPr>
            <w:r w:rsidRPr="0006451D">
              <w:rPr>
                <w:b/>
                <w:sz w:val="20"/>
                <w:szCs w:val="20"/>
                <w:lang w:val="lt-LT" w:eastAsia="lt-LT"/>
              </w:rPr>
              <w:t xml:space="preserve">215 </w:t>
            </w:r>
            <w:r w:rsidRPr="0006451D">
              <w:rPr>
                <w:sz w:val="20"/>
                <w:szCs w:val="20"/>
                <w:lang w:val="lt-LT" w:eastAsia="lt-LT"/>
              </w:rPr>
              <w:t>Maudymo patalpa (priklijuojamas)</w:t>
            </w:r>
            <w:r w:rsidRPr="0006451D">
              <w:rPr>
                <w:sz w:val="20"/>
                <w:szCs w:val="20"/>
                <w:lang w:val="lt-LT" w:eastAsia="lt-LT"/>
              </w:rPr>
              <w:tab/>
              <w:t xml:space="preserve"> </w:t>
            </w:r>
          </w:p>
        </w:tc>
        <w:tc>
          <w:tcPr>
            <w:tcW w:w="2179"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40.</w:t>
            </w:r>
          </w:p>
        </w:tc>
        <w:tc>
          <w:tcPr>
            <w:tcW w:w="4536" w:type="dxa"/>
            <w:shd w:val="clear" w:color="auto" w:fill="auto"/>
          </w:tcPr>
          <w:p w:rsidR="0006451D" w:rsidRPr="0006451D" w:rsidRDefault="0006451D" w:rsidP="00A2256C">
            <w:pPr>
              <w:rPr>
                <w:sz w:val="20"/>
                <w:szCs w:val="20"/>
                <w:lang w:val="lt-LT" w:eastAsia="lt-LT"/>
              </w:rPr>
            </w:pPr>
            <w:r w:rsidRPr="0006451D">
              <w:rPr>
                <w:b/>
                <w:sz w:val="20"/>
                <w:szCs w:val="20"/>
                <w:lang w:val="lt-LT" w:eastAsia="lt-LT"/>
              </w:rPr>
              <w:t xml:space="preserve">305 </w:t>
            </w:r>
            <w:r w:rsidR="00A2256C">
              <w:rPr>
                <w:sz w:val="20"/>
                <w:szCs w:val="20"/>
                <w:lang w:val="lt-LT" w:eastAsia="lt-LT"/>
              </w:rPr>
              <w:t xml:space="preserve">Dezinfekcinių medžiagų laikymo patalpa </w:t>
            </w:r>
            <w:r w:rsidRPr="0006451D">
              <w:rPr>
                <w:sz w:val="20"/>
                <w:szCs w:val="20"/>
                <w:lang w:val="lt-LT" w:eastAsia="lt-LT"/>
              </w:rPr>
              <w:t>(priklijuojamas)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41.</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502 </w:t>
            </w:r>
            <w:r w:rsidRPr="0006451D">
              <w:rPr>
                <w:sz w:val="20"/>
                <w:szCs w:val="20"/>
                <w:lang w:val="lt-LT" w:eastAsia="lt-LT"/>
              </w:rPr>
              <w:t>Siuvykla (prisukamas)</w:t>
            </w:r>
          </w:p>
          <w:p w:rsidR="0006451D" w:rsidRPr="0006451D" w:rsidRDefault="0006451D" w:rsidP="0006451D">
            <w:pPr>
              <w:rPr>
                <w:sz w:val="20"/>
                <w:szCs w:val="20"/>
                <w:lang w:val="lt-LT" w:eastAsia="lt-LT"/>
              </w:rPr>
            </w:pPr>
            <w:r w:rsidRPr="0006451D">
              <w:rPr>
                <w:sz w:val="20"/>
                <w:szCs w:val="20"/>
                <w:lang w:val="lt-LT" w:eastAsia="lt-LT"/>
              </w:rPr>
              <w:t xml:space="preserve">       Kirpykla</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42.</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504 </w:t>
            </w:r>
            <w:r w:rsidRPr="0006451D">
              <w:rPr>
                <w:sz w:val="20"/>
                <w:szCs w:val="20"/>
                <w:lang w:val="lt-LT" w:eastAsia="lt-LT"/>
              </w:rPr>
              <w:t>Biblioteka (prisukamas)</w:t>
            </w:r>
          </w:p>
          <w:p w:rsidR="0006451D" w:rsidRPr="0006451D" w:rsidRDefault="0006451D" w:rsidP="00A2256C">
            <w:pPr>
              <w:rPr>
                <w:sz w:val="20"/>
                <w:szCs w:val="20"/>
                <w:lang w:val="lt-LT" w:eastAsia="lt-LT"/>
              </w:rPr>
            </w:pPr>
            <w:r w:rsidRPr="0006451D">
              <w:rPr>
                <w:sz w:val="20"/>
                <w:szCs w:val="20"/>
                <w:lang w:val="lt-LT" w:eastAsia="lt-LT"/>
              </w:rPr>
              <w:t xml:space="preserve">       </w:t>
            </w:r>
            <w:r w:rsidR="00A2256C">
              <w:rPr>
                <w:sz w:val="20"/>
                <w:szCs w:val="20"/>
                <w:lang w:val="lt-LT" w:eastAsia="lt-LT"/>
              </w:rPr>
              <w:t>Informacinių technologijų kabinetas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43.</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505 </w:t>
            </w:r>
            <w:r w:rsidRPr="0006451D">
              <w:rPr>
                <w:sz w:val="20"/>
                <w:szCs w:val="20"/>
                <w:lang w:val="lt-LT" w:eastAsia="lt-LT"/>
              </w:rPr>
              <w:t>Socialiniai darbuotojai (prisukamas)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44.</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Socialinės darbuotojos (prisukamas)</w:t>
            </w:r>
          </w:p>
          <w:p w:rsidR="0006451D" w:rsidRPr="0006451D" w:rsidRDefault="0006451D" w:rsidP="0006451D">
            <w:pPr>
              <w:rPr>
                <w:sz w:val="20"/>
                <w:szCs w:val="20"/>
                <w:lang w:val="lt-LT" w:eastAsia="lt-LT"/>
              </w:rPr>
            </w:pPr>
            <w:r w:rsidRPr="0006451D">
              <w:rPr>
                <w:sz w:val="20"/>
                <w:szCs w:val="20"/>
                <w:lang w:val="lt-LT" w:eastAsia="lt-LT"/>
              </w:rPr>
              <w:t xml:space="preserve">Daiva </w:t>
            </w:r>
            <w:proofErr w:type="spellStart"/>
            <w:r w:rsidRPr="0006451D">
              <w:rPr>
                <w:sz w:val="20"/>
                <w:szCs w:val="20"/>
                <w:lang w:val="lt-LT" w:eastAsia="lt-LT"/>
              </w:rPr>
              <w:t>Kvaukienė</w:t>
            </w:r>
            <w:proofErr w:type="spellEnd"/>
          </w:p>
          <w:p w:rsidR="0006451D" w:rsidRPr="0006451D" w:rsidRDefault="0006451D" w:rsidP="0006451D">
            <w:pPr>
              <w:rPr>
                <w:sz w:val="20"/>
                <w:szCs w:val="20"/>
                <w:lang w:val="lt-LT" w:eastAsia="lt-LT"/>
              </w:rPr>
            </w:pPr>
            <w:r w:rsidRPr="0006451D">
              <w:rPr>
                <w:sz w:val="20"/>
                <w:szCs w:val="20"/>
                <w:lang w:val="lt-LT" w:eastAsia="lt-LT"/>
              </w:rPr>
              <w:t xml:space="preserve">Roma </w:t>
            </w:r>
            <w:proofErr w:type="spellStart"/>
            <w:r w:rsidRPr="0006451D">
              <w:rPr>
                <w:sz w:val="20"/>
                <w:szCs w:val="20"/>
                <w:lang w:val="lt-LT" w:eastAsia="lt-LT"/>
              </w:rPr>
              <w:t>Buivydienė</w:t>
            </w:r>
            <w:proofErr w:type="spellEnd"/>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45.</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Socialinės darbuotojos (prisukamas)</w:t>
            </w:r>
          </w:p>
          <w:p w:rsidR="0006451D" w:rsidRPr="0006451D" w:rsidRDefault="0006451D" w:rsidP="0006451D">
            <w:pPr>
              <w:rPr>
                <w:sz w:val="20"/>
                <w:szCs w:val="20"/>
                <w:lang w:val="lt-LT" w:eastAsia="lt-LT"/>
              </w:rPr>
            </w:pPr>
            <w:r w:rsidRPr="0006451D">
              <w:rPr>
                <w:sz w:val="20"/>
                <w:szCs w:val="20"/>
                <w:lang w:val="lt-LT" w:eastAsia="lt-LT"/>
              </w:rPr>
              <w:t>Silva Rimkuvienė</w:t>
            </w:r>
          </w:p>
          <w:p w:rsidR="0006451D" w:rsidRPr="0006451D" w:rsidRDefault="0006451D" w:rsidP="0006451D">
            <w:pPr>
              <w:rPr>
                <w:sz w:val="20"/>
                <w:szCs w:val="20"/>
                <w:lang w:val="lt-LT" w:eastAsia="lt-LT"/>
              </w:rPr>
            </w:pPr>
            <w:r w:rsidRPr="0006451D">
              <w:rPr>
                <w:sz w:val="20"/>
                <w:szCs w:val="20"/>
                <w:lang w:val="lt-LT" w:eastAsia="lt-LT"/>
              </w:rPr>
              <w:lastRenderedPageBreak/>
              <w:t xml:space="preserve">Kristina </w:t>
            </w:r>
            <w:proofErr w:type="spellStart"/>
            <w:r w:rsidRPr="0006451D">
              <w:rPr>
                <w:sz w:val="20"/>
                <w:szCs w:val="20"/>
                <w:lang w:val="lt-LT" w:eastAsia="lt-LT"/>
              </w:rPr>
              <w:t>Ežerskytė</w:t>
            </w:r>
            <w:proofErr w:type="spellEnd"/>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lastRenderedPageBreak/>
              <w:t xml:space="preserve">ne mažiau kaip 12 mm., kabineto </w:t>
            </w:r>
            <w:r w:rsidRPr="0006451D">
              <w:rPr>
                <w:sz w:val="20"/>
                <w:szCs w:val="20"/>
                <w:lang w:val="lt-LT" w:eastAsia="lt-LT"/>
              </w:rPr>
              <w:lastRenderedPageBreak/>
              <w:t>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lastRenderedPageBreak/>
              <w:t xml:space="preserve">plotis ne mažiau kaip 10 cm. Ilgis ne mažiau kaip </w:t>
            </w:r>
            <w:r w:rsidRPr="0006451D">
              <w:rPr>
                <w:sz w:val="20"/>
                <w:szCs w:val="20"/>
                <w:lang w:val="lt-LT" w:eastAsia="lt-LT"/>
              </w:rPr>
              <w:lastRenderedPageBreak/>
              <w:t>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lastRenderedPageBreak/>
              <w:t>46.</w:t>
            </w:r>
          </w:p>
        </w:tc>
        <w:tc>
          <w:tcPr>
            <w:tcW w:w="4536" w:type="dxa"/>
            <w:shd w:val="clear" w:color="auto" w:fill="auto"/>
          </w:tcPr>
          <w:p w:rsidR="0006451D" w:rsidRPr="0006451D" w:rsidRDefault="0006451D" w:rsidP="0006451D">
            <w:pPr>
              <w:tabs>
                <w:tab w:val="left" w:pos="1950"/>
                <w:tab w:val="left" w:pos="2130"/>
              </w:tabs>
              <w:rPr>
                <w:sz w:val="20"/>
                <w:szCs w:val="20"/>
                <w:lang w:val="lt-LT" w:eastAsia="lt-LT"/>
              </w:rPr>
            </w:pPr>
            <w:r w:rsidRPr="0006451D">
              <w:rPr>
                <w:b/>
                <w:sz w:val="20"/>
                <w:szCs w:val="20"/>
                <w:lang w:val="lt-LT" w:eastAsia="lt-LT"/>
              </w:rPr>
              <w:t xml:space="preserve">506 </w:t>
            </w:r>
            <w:r w:rsidRPr="0006451D">
              <w:rPr>
                <w:sz w:val="20"/>
                <w:szCs w:val="20"/>
                <w:lang w:val="lt-LT" w:eastAsia="lt-LT"/>
              </w:rPr>
              <w:t>Rūkymo patalpa (priklijuojamas)</w:t>
            </w:r>
            <w:r w:rsidRPr="0006451D">
              <w:rPr>
                <w:sz w:val="20"/>
                <w:szCs w:val="20"/>
                <w:lang w:val="lt-LT" w:eastAsia="lt-LT"/>
              </w:rPr>
              <w:tab/>
              <w:t xml:space="preserve"> </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47.</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511 </w:t>
            </w:r>
            <w:r w:rsidRPr="0006451D">
              <w:rPr>
                <w:sz w:val="20"/>
                <w:szCs w:val="20"/>
                <w:lang w:val="lt-LT" w:eastAsia="lt-LT"/>
              </w:rPr>
              <w:t>Slaugos priemonių sandėlys (prisukamas)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 xml:space="preserve">ne mažiau kaip 12 mm., kabineto numerio skaičius ne mažiau kaip 2 cm. </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48.</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512 </w:t>
            </w:r>
            <w:r w:rsidRPr="0006451D">
              <w:rPr>
                <w:sz w:val="20"/>
                <w:szCs w:val="20"/>
                <w:lang w:val="lt-LT" w:eastAsia="lt-LT"/>
              </w:rPr>
              <w:t>Lankytojų apgyvendinimo patalpa (prisukamas)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49.</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513 </w:t>
            </w:r>
            <w:r w:rsidRPr="0006451D">
              <w:rPr>
                <w:sz w:val="20"/>
                <w:szCs w:val="20"/>
                <w:lang w:val="lt-LT" w:eastAsia="lt-LT"/>
              </w:rPr>
              <w:t>Ūkinio inventoriaus sandėlys (prisukamas)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50.</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514</w:t>
            </w:r>
            <w:r w:rsidRPr="0006451D">
              <w:rPr>
                <w:sz w:val="20"/>
                <w:szCs w:val="20"/>
                <w:lang w:val="lt-LT" w:eastAsia="lt-LT"/>
              </w:rPr>
              <w:t xml:space="preserve"> Buitinių įgūdžių lavinimo patalpa (priklijuojamas)</w:t>
            </w:r>
          </w:p>
          <w:p w:rsidR="0006451D" w:rsidRPr="0006451D" w:rsidRDefault="0006451D" w:rsidP="0006451D">
            <w:pPr>
              <w:rPr>
                <w:sz w:val="20"/>
                <w:szCs w:val="20"/>
                <w:lang w:val="lt-LT" w:eastAsia="lt-LT"/>
              </w:rPr>
            </w:pPr>
            <w:r w:rsidRPr="0006451D">
              <w:rPr>
                <w:sz w:val="20"/>
                <w:szCs w:val="20"/>
                <w:lang w:val="lt-LT" w:eastAsia="lt-LT"/>
              </w:rPr>
              <w:t xml:space="preserve">       Archyvas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51.</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Buitinių įgūdžių lavinimo patalpa (priklijuojamas)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52.</w:t>
            </w:r>
          </w:p>
        </w:tc>
        <w:tc>
          <w:tcPr>
            <w:tcW w:w="4536" w:type="dxa"/>
            <w:shd w:val="clear" w:color="auto" w:fill="auto"/>
          </w:tcPr>
          <w:p w:rsidR="0006451D" w:rsidRPr="0006451D" w:rsidRDefault="0006451D" w:rsidP="0006451D">
            <w:pPr>
              <w:tabs>
                <w:tab w:val="left" w:pos="1680"/>
              </w:tabs>
              <w:rPr>
                <w:sz w:val="20"/>
                <w:szCs w:val="20"/>
                <w:lang w:val="lt-LT" w:eastAsia="lt-LT"/>
              </w:rPr>
            </w:pPr>
            <w:r w:rsidRPr="0006451D">
              <w:rPr>
                <w:sz w:val="20"/>
                <w:szCs w:val="20"/>
                <w:lang w:val="lt-LT" w:eastAsia="lt-LT"/>
              </w:rPr>
              <w:t>Archyvas (priklijuojamas)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53.</w:t>
            </w:r>
          </w:p>
        </w:tc>
        <w:tc>
          <w:tcPr>
            <w:tcW w:w="4536" w:type="dxa"/>
            <w:shd w:val="clear" w:color="auto" w:fill="auto"/>
          </w:tcPr>
          <w:p w:rsidR="0006451D" w:rsidRPr="0006451D" w:rsidRDefault="0006451D" w:rsidP="00A2256C">
            <w:pPr>
              <w:rPr>
                <w:sz w:val="20"/>
                <w:szCs w:val="20"/>
                <w:lang w:val="lt-LT" w:eastAsia="lt-LT"/>
              </w:rPr>
            </w:pPr>
            <w:r w:rsidRPr="0006451D">
              <w:rPr>
                <w:b/>
                <w:sz w:val="20"/>
                <w:szCs w:val="20"/>
                <w:lang w:val="lt-LT" w:eastAsia="lt-LT"/>
              </w:rPr>
              <w:t xml:space="preserve">515 </w:t>
            </w:r>
            <w:r w:rsidRPr="0006451D">
              <w:rPr>
                <w:sz w:val="20"/>
                <w:szCs w:val="20"/>
                <w:lang w:val="lt-LT" w:eastAsia="lt-LT"/>
              </w:rPr>
              <w:t xml:space="preserve">Užimtumo </w:t>
            </w:r>
            <w:r w:rsidR="00A2256C">
              <w:rPr>
                <w:sz w:val="20"/>
                <w:szCs w:val="20"/>
                <w:lang w:val="lt-LT" w:eastAsia="lt-LT"/>
              </w:rPr>
              <w:t>ir informacinių technologijų kabinetas (prisukamas)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12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54.</w:t>
            </w:r>
          </w:p>
        </w:tc>
        <w:tc>
          <w:tcPr>
            <w:tcW w:w="4536" w:type="dxa"/>
            <w:shd w:val="clear" w:color="auto" w:fill="auto"/>
          </w:tcPr>
          <w:p w:rsidR="0006451D" w:rsidRPr="0006451D" w:rsidRDefault="0006451D" w:rsidP="0006451D">
            <w:pPr>
              <w:rPr>
                <w:sz w:val="20"/>
                <w:szCs w:val="20"/>
                <w:lang w:val="lt-LT" w:eastAsia="lt-LT"/>
              </w:rPr>
            </w:pPr>
            <w:r w:rsidRPr="0006451D">
              <w:rPr>
                <w:b/>
                <w:sz w:val="20"/>
                <w:szCs w:val="20"/>
                <w:lang w:val="lt-LT" w:eastAsia="lt-LT"/>
              </w:rPr>
              <w:t xml:space="preserve">516 </w:t>
            </w:r>
            <w:r w:rsidRPr="0006451D">
              <w:rPr>
                <w:sz w:val="20"/>
                <w:szCs w:val="20"/>
                <w:lang w:val="lt-LT" w:eastAsia="lt-LT"/>
              </w:rPr>
              <w:t>Sandėlys (prisukamas)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55.</w:t>
            </w:r>
          </w:p>
        </w:tc>
        <w:tc>
          <w:tcPr>
            <w:tcW w:w="4536" w:type="dxa"/>
            <w:shd w:val="clear" w:color="auto" w:fill="auto"/>
          </w:tcPr>
          <w:p w:rsidR="0006451D" w:rsidRPr="0006451D" w:rsidRDefault="0006451D" w:rsidP="0006451D">
            <w:pPr>
              <w:jc w:val="both"/>
              <w:rPr>
                <w:sz w:val="20"/>
                <w:szCs w:val="20"/>
                <w:lang w:val="lt-LT" w:eastAsia="lt-LT"/>
              </w:rPr>
            </w:pPr>
            <w:r w:rsidRPr="0006451D">
              <w:rPr>
                <w:sz w:val="20"/>
                <w:szCs w:val="20"/>
                <w:lang w:val="lt-LT" w:eastAsia="lt-LT"/>
              </w:rPr>
              <w:t>Salė (prisukamas)</w:t>
            </w:r>
          </w:p>
        </w:tc>
        <w:tc>
          <w:tcPr>
            <w:tcW w:w="2179" w:type="dxa"/>
            <w:shd w:val="clear" w:color="auto" w:fill="auto"/>
          </w:tcPr>
          <w:p w:rsidR="0006451D" w:rsidRPr="0006451D" w:rsidRDefault="0006451D" w:rsidP="0006451D">
            <w:pPr>
              <w:tabs>
                <w:tab w:val="left" w:pos="375"/>
              </w:tabs>
              <w:jc w:val="center"/>
              <w:rPr>
                <w:sz w:val="20"/>
                <w:szCs w:val="20"/>
                <w:lang w:val="lt-LT"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56.</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Darbo laikas (priklijuojamas)</w:t>
            </w:r>
          </w:p>
          <w:p w:rsidR="0006451D" w:rsidRPr="0006451D" w:rsidRDefault="0006451D" w:rsidP="0006451D">
            <w:pPr>
              <w:rPr>
                <w:sz w:val="20"/>
                <w:szCs w:val="20"/>
                <w:lang w:val="lt-LT" w:eastAsia="lt-LT"/>
              </w:rPr>
            </w:pPr>
            <w:r w:rsidRPr="0006451D">
              <w:rPr>
                <w:sz w:val="20"/>
                <w:szCs w:val="20"/>
                <w:lang w:val="lt-LT" w:eastAsia="lt-LT"/>
              </w:rPr>
              <w:t>Nuo pirmadienio iki penktadienio</w:t>
            </w:r>
          </w:p>
          <w:p w:rsidR="0006451D" w:rsidRPr="0006451D" w:rsidRDefault="0006451D" w:rsidP="0006451D">
            <w:pPr>
              <w:rPr>
                <w:sz w:val="20"/>
                <w:szCs w:val="20"/>
                <w:lang w:val="lt-LT" w:eastAsia="lt-LT"/>
              </w:rPr>
            </w:pPr>
            <w:r w:rsidRPr="0006451D">
              <w:rPr>
                <w:sz w:val="20"/>
                <w:szCs w:val="20"/>
                <w:lang w:val="lt-LT" w:eastAsia="lt-LT"/>
              </w:rPr>
              <w:t>9.00-12.00</w:t>
            </w:r>
          </w:p>
          <w:p w:rsidR="0006451D" w:rsidRPr="0006451D" w:rsidRDefault="0006451D" w:rsidP="0006451D">
            <w:pPr>
              <w:rPr>
                <w:sz w:val="20"/>
                <w:szCs w:val="20"/>
                <w:lang w:val="lt-LT" w:eastAsia="lt-LT"/>
              </w:rPr>
            </w:pPr>
            <w:r w:rsidRPr="0006451D">
              <w:rPr>
                <w:sz w:val="20"/>
                <w:szCs w:val="20"/>
                <w:lang w:val="lt-LT" w:eastAsia="lt-LT"/>
              </w:rPr>
              <w:t>12.45-15.00</w:t>
            </w:r>
          </w:p>
          <w:p w:rsidR="0006451D" w:rsidRPr="0006451D" w:rsidRDefault="0006451D" w:rsidP="0006451D">
            <w:pPr>
              <w:rPr>
                <w:sz w:val="20"/>
                <w:szCs w:val="20"/>
                <w:lang w:val="lt-LT" w:eastAsia="lt-LT"/>
              </w:rPr>
            </w:pPr>
          </w:p>
        </w:tc>
        <w:tc>
          <w:tcPr>
            <w:tcW w:w="2179" w:type="dxa"/>
            <w:shd w:val="clear" w:color="auto" w:fill="auto"/>
          </w:tcPr>
          <w:p w:rsidR="0006451D" w:rsidRPr="0006451D" w:rsidRDefault="0006451D" w:rsidP="0006451D">
            <w:pPr>
              <w:tabs>
                <w:tab w:val="left" w:pos="375"/>
              </w:tabs>
              <w:jc w:val="center"/>
              <w:rPr>
                <w:sz w:val="20"/>
                <w:szCs w:val="20"/>
                <w:lang w:val="en-US" w:eastAsia="lt-LT"/>
              </w:rPr>
            </w:pPr>
            <w:r w:rsidRPr="0006451D">
              <w:rPr>
                <w:sz w:val="20"/>
                <w:szCs w:val="20"/>
                <w:lang w:val="lt-LT" w:eastAsia="lt-LT"/>
              </w:rPr>
              <w:t>ne mažiau kaip 20 mm., kabineto numerio skaičius 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plotis ne mažiau kaip 10 cm. Ilgis ne mažiau kaip 40 cm.</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57.</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201,202,203,204,216,217,218,219,220,221,</w:t>
            </w:r>
          </w:p>
          <w:p w:rsidR="0006451D" w:rsidRPr="0006451D" w:rsidRDefault="0006451D" w:rsidP="0006451D">
            <w:pPr>
              <w:rPr>
                <w:sz w:val="20"/>
                <w:szCs w:val="20"/>
                <w:lang w:val="lt-LT" w:eastAsia="lt-LT"/>
              </w:rPr>
            </w:pPr>
            <w:r w:rsidRPr="0006451D">
              <w:rPr>
                <w:sz w:val="20"/>
                <w:szCs w:val="20"/>
                <w:lang w:val="lt-LT" w:eastAsia="lt-LT"/>
              </w:rPr>
              <w:t>222,223,224,225,226,227,228,229,230,231,</w:t>
            </w:r>
          </w:p>
          <w:p w:rsidR="0006451D" w:rsidRPr="0006451D" w:rsidRDefault="0006451D" w:rsidP="0006451D">
            <w:pPr>
              <w:tabs>
                <w:tab w:val="center" w:pos="2160"/>
              </w:tabs>
              <w:rPr>
                <w:sz w:val="20"/>
                <w:szCs w:val="20"/>
                <w:lang w:val="lt-LT" w:eastAsia="lt-LT"/>
              </w:rPr>
            </w:pPr>
            <w:r w:rsidRPr="0006451D">
              <w:rPr>
                <w:sz w:val="20"/>
                <w:szCs w:val="20"/>
                <w:lang w:val="lt-LT" w:eastAsia="lt-LT"/>
              </w:rPr>
              <w:t>232,233,234,235,236,237,238,239,240,241 (priklijuojami)</w:t>
            </w:r>
          </w:p>
        </w:tc>
        <w:tc>
          <w:tcPr>
            <w:tcW w:w="2179" w:type="dxa"/>
            <w:shd w:val="clear" w:color="auto" w:fill="auto"/>
          </w:tcPr>
          <w:p w:rsidR="0006451D" w:rsidRPr="0006451D" w:rsidRDefault="0006451D" w:rsidP="0006451D">
            <w:pPr>
              <w:tabs>
                <w:tab w:val="left" w:pos="375"/>
              </w:tabs>
              <w:rPr>
                <w:sz w:val="20"/>
                <w:szCs w:val="20"/>
                <w:lang w:val="lt-LT" w:eastAsia="lt-LT"/>
              </w:rPr>
            </w:pPr>
            <w:r w:rsidRPr="0006451D">
              <w:rPr>
                <w:sz w:val="20"/>
                <w:szCs w:val="20"/>
                <w:lang w:val="lt-LT" w:eastAsia="lt-LT"/>
              </w:rPr>
              <w:t>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6 cm pločio ir 10 cm. ilgio</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58.</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301,302,303,</w:t>
            </w:r>
            <w:r w:rsidRPr="0006451D">
              <w:rPr>
                <w:b/>
                <w:sz w:val="20"/>
                <w:szCs w:val="20"/>
                <w:lang w:val="lt-LT" w:eastAsia="lt-LT"/>
              </w:rPr>
              <w:t>304</w:t>
            </w:r>
            <w:r w:rsidRPr="0006451D">
              <w:rPr>
                <w:sz w:val="20"/>
                <w:szCs w:val="20"/>
                <w:lang w:val="lt-LT" w:eastAsia="lt-LT"/>
              </w:rPr>
              <w:t xml:space="preserve"> (priklijuojamas), </w:t>
            </w:r>
            <w:r w:rsidRPr="0006451D">
              <w:rPr>
                <w:b/>
                <w:sz w:val="20"/>
                <w:szCs w:val="20"/>
                <w:lang w:val="lt-LT" w:eastAsia="lt-LT"/>
              </w:rPr>
              <w:t>306</w:t>
            </w:r>
            <w:r w:rsidRPr="0006451D">
              <w:rPr>
                <w:sz w:val="20"/>
                <w:szCs w:val="20"/>
                <w:lang w:val="lt-LT" w:eastAsia="lt-LT"/>
              </w:rPr>
              <w:t xml:space="preserve"> (priklijuojamas),307,308,309,310,311,312,313</w:t>
            </w:r>
          </w:p>
          <w:p w:rsidR="0006451D" w:rsidRPr="0006451D" w:rsidRDefault="0006451D" w:rsidP="0006451D">
            <w:pPr>
              <w:rPr>
                <w:sz w:val="20"/>
                <w:szCs w:val="20"/>
                <w:lang w:val="lt-LT" w:eastAsia="lt-LT"/>
              </w:rPr>
            </w:pPr>
            <w:r w:rsidRPr="0006451D">
              <w:rPr>
                <w:b/>
                <w:sz w:val="20"/>
                <w:szCs w:val="20"/>
                <w:lang w:val="lt-LT" w:eastAsia="lt-LT"/>
              </w:rPr>
              <w:t>314</w:t>
            </w:r>
            <w:r w:rsidRPr="0006451D">
              <w:rPr>
                <w:sz w:val="20"/>
                <w:szCs w:val="20"/>
                <w:lang w:val="lt-LT" w:eastAsia="lt-LT"/>
              </w:rPr>
              <w:t xml:space="preserve"> (priklijuojamas),315,316,317,318.</w:t>
            </w:r>
          </w:p>
        </w:tc>
        <w:tc>
          <w:tcPr>
            <w:tcW w:w="2179" w:type="dxa"/>
            <w:shd w:val="clear" w:color="auto" w:fill="auto"/>
          </w:tcPr>
          <w:p w:rsidR="0006451D" w:rsidRPr="0006451D" w:rsidRDefault="0006451D" w:rsidP="0006451D">
            <w:pPr>
              <w:tabs>
                <w:tab w:val="left" w:pos="375"/>
              </w:tabs>
              <w:rPr>
                <w:sz w:val="20"/>
                <w:szCs w:val="20"/>
                <w:lang w:val="lt-LT" w:eastAsia="lt-LT"/>
              </w:rPr>
            </w:pPr>
            <w:r w:rsidRPr="0006451D">
              <w:rPr>
                <w:sz w:val="20"/>
                <w:szCs w:val="20"/>
                <w:lang w:val="lt-LT" w:eastAsia="lt-LT"/>
              </w:rPr>
              <w:t>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6 cm pločio ir 10 cm. ilgio</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59.</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401,402,403,404,405,</w:t>
            </w:r>
            <w:r w:rsidRPr="0006451D">
              <w:rPr>
                <w:b/>
                <w:sz w:val="20"/>
                <w:szCs w:val="20"/>
                <w:lang w:val="lt-LT" w:eastAsia="lt-LT"/>
              </w:rPr>
              <w:t>406</w:t>
            </w:r>
            <w:r w:rsidRPr="0006451D">
              <w:rPr>
                <w:sz w:val="20"/>
                <w:szCs w:val="20"/>
                <w:lang w:val="lt-LT" w:eastAsia="lt-LT"/>
              </w:rPr>
              <w:t>(priklijuojamas),407,408,409,410, 411,412,413,</w:t>
            </w:r>
            <w:r w:rsidRPr="0006451D">
              <w:rPr>
                <w:b/>
                <w:sz w:val="20"/>
                <w:szCs w:val="20"/>
                <w:lang w:val="lt-LT" w:eastAsia="lt-LT"/>
              </w:rPr>
              <w:t>414</w:t>
            </w:r>
            <w:r w:rsidRPr="0006451D">
              <w:rPr>
                <w:sz w:val="20"/>
                <w:szCs w:val="20"/>
                <w:lang w:val="lt-LT" w:eastAsia="lt-LT"/>
              </w:rPr>
              <w:t xml:space="preserve"> (priklijuojamas),415,416,417,418.</w:t>
            </w:r>
          </w:p>
        </w:tc>
        <w:tc>
          <w:tcPr>
            <w:tcW w:w="2179" w:type="dxa"/>
            <w:shd w:val="clear" w:color="auto" w:fill="auto"/>
          </w:tcPr>
          <w:p w:rsidR="0006451D" w:rsidRPr="0006451D" w:rsidRDefault="0006451D" w:rsidP="0006451D">
            <w:pPr>
              <w:tabs>
                <w:tab w:val="left" w:pos="375"/>
              </w:tabs>
              <w:rPr>
                <w:sz w:val="20"/>
                <w:szCs w:val="20"/>
                <w:lang w:val="lt-LT" w:eastAsia="lt-LT"/>
              </w:rPr>
            </w:pPr>
            <w:r w:rsidRPr="0006451D">
              <w:rPr>
                <w:sz w:val="20"/>
                <w:szCs w:val="20"/>
                <w:lang w:val="lt-LT" w:eastAsia="lt-LT"/>
              </w:rPr>
              <w:t>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6 cm pločio ir 10 cm. ilgio</w:t>
            </w:r>
          </w:p>
        </w:tc>
      </w:tr>
      <w:tr w:rsidR="0006451D" w:rsidRPr="0006451D" w:rsidTr="0006451D">
        <w:trPr>
          <w:jc w:val="center"/>
        </w:trPr>
        <w:tc>
          <w:tcPr>
            <w:tcW w:w="675"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60.</w:t>
            </w:r>
          </w:p>
        </w:tc>
        <w:tc>
          <w:tcPr>
            <w:tcW w:w="4536" w:type="dxa"/>
            <w:shd w:val="clear" w:color="auto" w:fill="auto"/>
          </w:tcPr>
          <w:p w:rsidR="0006451D" w:rsidRPr="0006451D" w:rsidRDefault="0006451D" w:rsidP="0006451D">
            <w:pPr>
              <w:rPr>
                <w:sz w:val="20"/>
                <w:szCs w:val="20"/>
                <w:lang w:val="lt-LT" w:eastAsia="lt-LT"/>
              </w:rPr>
            </w:pPr>
            <w:r w:rsidRPr="0006451D">
              <w:rPr>
                <w:sz w:val="20"/>
                <w:szCs w:val="20"/>
                <w:lang w:val="lt-LT" w:eastAsia="lt-LT"/>
              </w:rPr>
              <w:t>501,503,507,508,509,510,517,518.</w:t>
            </w:r>
          </w:p>
        </w:tc>
        <w:tc>
          <w:tcPr>
            <w:tcW w:w="2179" w:type="dxa"/>
            <w:shd w:val="clear" w:color="auto" w:fill="auto"/>
          </w:tcPr>
          <w:p w:rsidR="0006451D" w:rsidRPr="0006451D" w:rsidRDefault="0006451D" w:rsidP="0006451D">
            <w:pPr>
              <w:tabs>
                <w:tab w:val="left" w:pos="375"/>
              </w:tabs>
              <w:rPr>
                <w:sz w:val="20"/>
                <w:szCs w:val="20"/>
                <w:lang w:val="lt-LT" w:eastAsia="lt-LT"/>
              </w:rPr>
            </w:pPr>
            <w:r w:rsidRPr="0006451D">
              <w:rPr>
                <w:sz w:val="20"/>
                <w:szCs w:val="20"/>
                <w:lang w:val="lt-LT" w:eastAsia="lt-LT"/>
              </w:rPr>
              <w:t>ne mažiau kaip 2 cm.</w:t>
            </w:r>
          </w:p>
        </w:tc>
        <w:tc>
          <w:tcPr>
            <w:tcW w:w="2464" w:type="dxa"/>
            <w:shd w:val="clear" w:color="auto" w:fill="auto"/>
          </w:tcPr>
          <w:p w:rsidR="0006451D" w:rsidRPr="0006451D" w:rsidRDefault="0006451D" w:rsidP="0006451D">
            <w:pPr>
              <w:jc w:val="center"/>
              <w:rPr>
                <w:sz w:val="20"/>
                <w:szCs w:val="20"/>
                <w:lang w:val="lt-LT" w:eastAsia="lt-LT"/>
              </w:rPr>
            </w:pPr>
            <w:r w:rsidRPr="0006451D">
              <w:rPr>
                <w:sz w:val="20"/>
                <w:szCs w:val="20"/>
                <w:lang w:val="lt-LT" w:eastAsia="lt-LT"/>
              </w:rPr>
              <w:t>ne mažiau kaip 6 cm pločio ir 10 cm. ilgio</w:t>
            </w:r>
          </w:p>
        </w:tc>
      </w:tr>
    </w:tbl>
    <w:p w:rsidR="0006451D" w:rsidRPr="0006451D" w:rsidRDefault="0006451D" w:rsidP="0006451D">
      <w:pPr>
        <w:jc w:val="both"/>
        <w:rPr>
          <w:sz w:val="20"/>
          <w:szCs w:val="20"/>
          <w:lang w:val="lt-LT" w:eastAsia="lt-LT"/>
        </w:rPr>
      </w:pPr>
      <w:r w:rsidRPr="0006451D">
        <w:rPr>
          <w:sz w:val="20"/>
          <w:szCs w:val="20"/>
          <w:lang w:val="lt-LT" w:eastAsia="lt-LT"/>
        </w:rPr>
        <w:t>Visi galutiniai lentelės duomenys derinami su perkančiąja organizacija po pirkimo.</w:t>
      </w:r>
    </w:p>
    <w:p w:rsidR="0006451D" w:rsidRPr="0006451D" w:rsidRDefault="0006451D" w:rsidP="0006451D">
      <w:pPr>
        <w:jc w:val="both"/>
        <w:rPr>
          <w:sz w:val="20"/>
          <w:szCs w:val="20"/>
          <w:lang w:val="lt-LT" w:eastAsia="lt-LT"/>
        </w:rPr>
      </w:pPr>
    </w:p>
    <w:p w:rsidR="0006451D" w:rsidRPr="0006451D" w:rsidRDefault="0006451D" w:rsidP="0006451D">
      <w:pPr>
        <w:jc w:val="both"/>
        <w:rPr>
          <w:sz w:val="20"/>
          <w:szCs w:val="20"/>
          <w:lang w:val="lt-LT" w:eastAsia="lt-LT"/>
        </w:rPr>
      </w:pPr>
    </w:p>
    <w:p w:rsidR="0006451D" w:rsidRPr="0006451D" w:rsidRDefault="0006451D" w:rsidP="0006451D">
      <w:pPr>
        <w:jc w:val="both"/>
        <w:rPr>
          <w:sz w:val="20"/>
          <w:szCs w:val="20"/>
          <w:lang w:val="lt-LT" w:eastAsia="lt-LT"/>
        </w:rPr>
      </w:pPr>
    </w:p>
    <w:p w:rsidR="0006451D" w:rsidRPr="0006451D" w:rsidRDefault="0006451D" w:rsidP="0006451D">
      <w:pPr>
        <w:jc w:val="both"/>
        <w:rPr>
          <w:sz w:val="20"/>
          <w:szCs w:val="20"/>
          <w:lang w:val="lt-LT" w:eastAsia="lt-LT"/>
        </w:rPr>
      </w:pPr>
    </w:p>
    <w:p w:rsidR="0006451D" w:rsidRPr="0006451D" w:rsidRDefault="0006451D" w:rsidP="0006451D">
      <w:pPr>
        <w:jc w:val="both"/>
        <w:rPr>
          <w:sz w:val="20"/>
          <w:szCs w:val="20"/>
          <w:lang w:val="lt-LT" w:eastAsia="lt-LT"/>
        </w:rPr>
      </w:pPr>
    </w:p>
    <w:p w:rsidR="0006451D" w:rsidRPr="0006451D" w:rsidRDefault="0006451D" w:rsidP="0006451D">
      <w:pPr>
        <w:jc w:val="both"/>
        <w:rPr>
          <w:sz w:val="20"/>
          <w:szCs w:val="20"/>
          <w:lang w:val="lt-LT" w:eastAsia="lt-LT"/>
        </w:rPr>
      </w:pPr>
    </w:p>
    <w:p w:rsidR="0006451D" w:rsidRPr="0006451D" w:rsidRDefault="0006451D" w:rsidP="0006451D">
      <w:pPr>
        <w:jc w:val="both"/>
        <w:rPr>
          <w:sz w:val="20"/>
          <w:szCs w:val="20"/>
          <w:lang w:val="lt-LT" w:eastAsia="lt-LT"/>
        </w:rPr>
      </w:pPr>
    </w:p>
    <w:p w:rsidR="00BF4B84" w:rsidRPr="000934ED" w:rsidRDefault="00BF4B84" w:rsidP="00A2256C">
      <w:pPr>
        <w:rPr>
          <w:sz w:val="22"/>
          <w:szCs w:val="22"/>
          <w:lang w:val="lt-LT"/>
        </w:rPr>
      </w:pPr>
    </w:p>
    <w:p w:rsidR="00BF4B84" w:rsidRPr="000934ED" w:rsidRDefault="00BF4B84" w:rsidP="00BF4B84">
      <w:pPr>
        <w:jc w:val="right"/>
        <w:rPr>
          <w:b/>
          <w:bCs/>
          <w:sz w:val="22"/>
          <w:szCs w:val="22"/>
          <w:lang w:val="lt-LT"/>
        </w:rPr>
      </w:pPr>
      <w:r w:rsidRPr="000934ED">
        <w:rPr>
          <w:b/>
          <w:bCs/>
          <w:sz w:val="22"/>
          <w:szCs w:val="22"/>
          <w:lang w:val="lt-LT"/>
        </w:rPr>
        <w:t xml:space="preserve">3 priedas      </w:t>
      </w:r>
    </w:p>
    <w:p w:rsidR="00BF4B84" w:rsidRPr="000934ED" w:rsidRDefault="00BF4B84" w:rsidP="00BF4B84">
      <w:pPr>
        <w:shd w:val="clear" w:color="auto" w:fill="FFFFFF"/>
        <w:jc w:val="center"/>
        <w:rPr>
          <w:b/>
          <w:bCs/>
          <w:sz w:val="22"/>
          <w:szCs w:val="22"/>
          <w:lang w:val="lt-LT"/>
        </w:rPr>
      </w:pPr>
      <w:r w:rsidRPr="000934ED">
        <w:rPr>
          <w:b/>
          <w:bCs/>
          <w:sz w:val="22"/>
          <w:szCs w:val="22"/>
          <w:lang w:val="lt-LT"/>
        </w:rPr>
        <w:t>(Tiekėjo deklaracijos formos pavyzdys)</w:t>
      </w:r>
    </w:p>
    <w:p w:rsidR="00BF4B84" w:rsidRPr="000934ED" w:rsidRDefault="00BF4B84" w:rsidP="00BF4B84">
      <w:pPr>
        <w:shd w:val="clear" w:color="auto" w:fill="FFFFFF"/>
        <w:jc w:val="right"/>
        <w:rPr>
          <w:b/>
          <w:bCs/>
          <w:sz w:val="22"/>
          <w:szCs w:val="22"/>
          <w:lang w:val="lt-LT"/>
        </w:rPr>
      </w:pPr>
    </w:p>
    <w:p w:rsidR="00BF4B84" w:rsidRPr="000934ED" w:rsidRDefault="00BF4B84" w:rsidP="00BF4B84">
      <w:pPr>
        <w:ind w:right="-178"/>
        <w:jc w:val="center"/>
        <w:rPr>
          <w:sz w:val="22"/>
          <w:szCs w:val="22"/>
          <w:lang w:val="lt-LT"/>
        </w:rPr>
      </w:pPr>
      <w:r w:rsidRPr="000934ED">
        <w:rPr>
          <w:sz w:val="22"/>
          <w:szCs w:val="22"/>
          <w:lang w:val="lt-LT"/>
        </w:rPr>
        <w:t>Herbas arba prekių ženklas</w:t>
      </w:r>
    </w:p>
    <w:p w:rsidR="00BF4B84" w:rsidRPr="000934ED" w:rsidRDefault="00BF4B84" w:rsidP="00BF4B84">
      <w:pPr>
        <w:ind w:firstLine="720"/>
        <w:jc w:val="both"/>
        <w:rPr>
          <w:sz w:val="22"/>
          <w:szCs w:val="22"/>
          <w:lang w:val="lt-LT"/>
        </w:rPr>
      </w:pPr>
    </w:p>
    <w:p w:rsidR="00BF4B84" w:rsidRPr="000934ED" w:rsidRDefault="00BF4B84" w:rsidP="00BF4B84">
      <w:pPr>
        <w:ind w:right="-178"/>
        <w:jc w:val="center"/>
        <w:rPr>
          <w:sz w:val="22"/>
          <w:szCs w:val="22"/>
          <w:lang w:val="lt-LT"/>
        </w:rPr>
      </w:pPr>
      <w:r w:rsidRPr="000934ED">
        <w:rPr>
          <w:sz w:val="22"/>
          <w:szCs w:val="22"/>
          <w:lang w:val="lt-LT"/>
        </w:rPr>
        <w:t>(Tiekėjo pavadinimas)</w:t>
      </w:r>
    </w:p>
    <w:p w:rsidR="00BF4B84" w:rsidRPr="000934ED" w:rsidRDefault="00BF4B84" w:rsidP="00BF4B84">
      <w:pPr>
        <w:ind w:firstLine="720"/>
        <w:jc w:val="both"/>
        <w:rPr>
          <w:sz w:val="22"/>
          <w:szCs w:val="22"/>
          <w:lang w:val="lt-LT"/>
        </w:rPr>
      </w:pPr>
    </w:p>
    <w:p w:rsidR="00BF4B84" w:rsidRPr="000934ED" w:rsidRDefault="00BF4B84" w:rsidP="00BF4B84">
      <w:pPr>
        <w:ind w:right="-178"/>
        <w:jc w:val="center"/>
        <w:rPr>
          <w:sz w:val="22"/>
          <w:szCs w:val="22"/>
          <w:lang w:val="lt-LT"/>
        </w:rPr>
      </w:pPr>
      <w:r w:rsidRPr="000934ED">
        <w:rPr>
          <w:sz w:val="22"/>
          <w:szCs w:val="22"/>
          <w:lang w:val="lt-LT"/>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F4B84" w:rsidRPr="000934ED" w:rsidRDefault="00BF4B84" w:rsidP="00BF4B84">
      <w:pPr>
        <w:jc w:val="both"/>
        <w:rPr>
          <w:sz w:val="22"/>
          <w:szCs w:val="22"/>
          <w:lang w:val="lt-LT"/>
        </w:rPr>
      </w:pPr>
      <w:r w:rsidRPr="000934ED">
        <w:rPr>
          <w:sz w:val="22"/>
          <w:szCs w:val="22"/>
          <w:lang w:val="lt-LT"/>
        </w:rPr>
        <w:t>__________________________</w:t>
      </w:r>
    </w:p>
    <w:p w:rsidR="00BF4B84" w:rsidRPr="000934ED" w:rsidRDefault="00BF4B84" w:rsidP="00BF4B84">
      <w:pPr>
        <w:tabs>
          <w:tab w:val="center" w:pos="2520"/>
        </w:tabs>
        <w:jc w:val="both"/>
        <w:rPr>
          <w:sz w:val="22"/>
          <w:szCs w:val="22"/>
          <w:lang w:val="lt-LT"/>
        </w:rPr>
      </w:pPr>
      <w:r w:rsidRPr="000934ED">
        <w:rPr>
          <w:sz w:val="22"/>
          <w:szCs w:val="22"/>
          <w:lang w:val="lt-LT"/>
        </w:rPr>
        <w:t>(Adresatas (perkančioji organizacija))</w:t>
      </w:r>
    </w:p>
    <w:p w:rsidR="00BF4B84" w:rsidRPr="000934ED" w:rsidRDefault="00BF4B84" w:rsidP="00BF4B84">
      <w:pPr>
        <w:jc w:val="center"/>
        <w:rPr>
          <w:b/>
          <w:bCs/>
          <w:sz w:val="22"/>
          <w:szCs w:val="22"/>
          <w:lang w:val="lt-LT"/>
        </w:rPr>
      </w:pPr>
    </w:p>
    <w:p w:rsidR="00BF4B84" w:rsidRPr="000934ED" w:rsidRDefault="00BF4B84" w:rsidP="00BF4B84">
      <w:pPr>
        <w:pStyle w:val="CentrBoldm"/>
        <w:rPr>
          <w:rFonts w:ascii="Times New Roman" w:hAnsi="Times New Roman" w:cs="Times New Roman"/>
          <w:b w:val="0"/>
          <w:bCs w:val="0"/>
          <w:sz w:val="22"/>
          <w:szCs w:val="22"/>
          <w:lang w:val="lt-LT"/>
        </w:rPr>
      </w:pPr>
      <w:r w:rsidRPr="000934ED">
        <w:rPr>
          <w:rFonts w:ascii="Times New Roman" w:hAnsi="Times New Roman" w:cs="Times New Roman"/>
          <w:sz w:val="22"/>
          <w:szCs w:val="22"/>
          <w:lang w:val="lt-LT"/>
        </w:rPr>
        <w:t>TIEKĖJO DEKLARACIJA</w:t>
      </w:r>
    </w:p>
    <w:p w:rsidR="00BF4B84" w:rsidRPr="000934ED" w:rsidRDefault="00BF4B84" w:rsidP="00BF4B84">
      <w:pPr>
        <w:shd w:val="clear" w:color="auto" w:fill="FFFFFF"/>
        <w:jc w:val="center"/>
        <w:rPr>
          <w:b/>
          <w:bCs/>
          <w:sz w:val="22"/>
          <w:szCs w:val="22"/>
          <w:lang w:val="lt-LT"/>
        </w:rPr>
      </w:pPr>
      <w:r w:rsidRPr="000934ED">
        <w:rPr>
          <w:sz w:val="22"/>
          <w:szCs w:val="22"/>
          <w:lang w:val="lt-LT"/>
        </w:rPr>
        <w:t>_____________</w:t>
      </w:r>
      <w:r w:rsidRPr="000934ED">
        <w:rPr>
          <w:b/>
          <w:bCs/>
          <w:sz w:val="22"/>
          <w:szCs w:val="22"/>
          <w:lang w:val="lt-LT"/>
        </w:rPr>
        <w:t xml:space="preserve"> </w:t>
      </w:r>
      <w:r w:rsidRPr="000934ED">
        <w:rPr>
          <w:sz w:val="22"/>
          <w:szCs w:val="22"/>
          <w:lang w:val="lt-LT"/>
        </w:rPr>
        <w:t>Nr.______</w:t>
      </w:r>
    </w:p>
    <w:p w:rsidR="00BF4B84" w:rsidRPr="000934ED" w:rsidRDefault="00BF4B84" w:rsidP="00BF4B84">
      <w:pPr>
        <w:shd w:val="clear" w:color="auto" w:fill="FFFFFF"/>
        <w:ind w:left="2592" w:firstLine="1296"/>
        <w:rPr>
          <w:sz w:val="22"/>
          <w:szCs w:val="22"/>
          <w:lang w:val="lt-LT"/>
        </w:rPr>
      </w:pPr>
      <w:r w:rsidRPr="000934ED">
        <w:rPr>
          <w:sz w:val="22"/>
          <w:szCs w:val="22"/>
          <w:lang w:val="lt-LT"/>
        </w:rPr>
        <w:t xml:space="preserve">        (Data)</w:t>
      </w:r>
    </w:p>
    <w:p w:rsidR="00BF4B84" w:rsidRPr="000934ED" w:rsidRDefault="00BF4B84" w:rsidP="00BF4B84">
      <w:pPr>
        <w:shd w:val="clear" w:color="auto" w:fill="FFFFFF"/>
        <w:jc w:val="center"/>
        <w:rPr>
          <w:sz w:val="22"/>
          <w:szCs w:val="22"/>
          <w:lang w:val="lt-LT"/>
        </w:rPr>
      </w:pPr>
      <w:r w:rsidRPr="000934ED">
        <w:rPr>
          <w:sz w:val="22"/>
          <w:szCs w:val="22"/>
          <w:lang w:val="lt-LT"/>
        </w:rPr>
        <w:t>_____________</w:t>
      </w:r>
    </w:p>
    <w:p w:rsidR="00BF4B84" w:rsidRPr="000934ED" w:rsidRDefault="00BF4B84" w:rsidP="00BF4B84">
      <w:pPr>
        <w:shd w:val="clear" w:color="auto" w:fill="FFFFFF"/>
        <w:jc w:val="center"/>
        <w:rPr>
          <w:sz w:val="22"/>
          <w:szCs w:val="22"/>
          <w:lang w:val="lt-LT"/>
        </w:rPr>
      </w:pPr>
      <w:r w:rsidRPr="000934ED">
        <w:rPr>
          <w:sz w:val="22"/>
          <w:szCs w:val="22"/>
          <w:lang w:val="lt-LT"/>
        </w:rPr>
        <w:t>(Sudarymo vieta)</w:t>
      </w:r>
    </w:p>
    <w:tbl>
      <w:tblPr>
        <w:tblW w:w="0" w:type="auto"/>
        <w:tblInd w:w="2" w:type="dxa"/>
        <w:tblLayout w:type="fixed"/>
        <w:tblLook w:val="00A0" w:firstRow="1" w:lastRow="0" w:firstColumn="1" w:lastColumn="0" w:noHBand="0" w:noVBand="0"/>
      </w:tblPr>
      <w:tblGrid>
        <w:gridCol w:w="9828"/>
      </w:tblGrid>
      <w:tr w:rsidR="00BF4B84" w:rsidRPr="000934ED" w:rsidTr="00775C4F">
        <w:tc>
          <w:tcPr>
            <w:tcW w:w="9828" w:type="dxa"/>
          </w:tcPr>
          <w:p w:rsidR="00BF4B84" w:rsidRPr="00E92A7C" w:rsidRDefault="00BF4B84" w:rsidP="00775C4F">
            <w:pPr>
              <w:pStyle w:val="Pagrindinistekstas1"/>
              <w:ind w:right="-82" w:firstLine="900"/>
              <w:rPr>
                <w:rFonts w:ascii="Times New Roman" w:hAnsi="Times New Roman" w:cs="Times New Roman"/>
                <w:lang w:val="lt-LT"/>
              </w:rPr>
            </w:pPr>
            <w:r w:rsidRPr="00E92A7C">
              <w:rPr>
                <w:rFonts w:ascii="Times New Roman" w:hAnsi="Times New Roman" w:cs="Times New Roman"/>
                <w:lang w:val="lt-LT"/>
              </w:rPr>
              <w:t>1. Aš, ______________________________________________________________ ,</w:t>
            </w:r>
          </w:p>
        </w:tc>
      </w:tr>
      <w:tr w:rsidR="00BF4B84" w:rsidRPr="000934ED" w:rsidTr="00775C4F">
        <w:tc>
          <w:tcPr>
            <w:tcW w:w="9828" w:type="dxa"/>
          </w:tcPr>
          <w:p w:rsidR="00BF4B84" w:rsidRPr="00E92A7C" w:rsidRDefault="00BF4B84" w:rsidP="00775C4F">
            <w:pPr>
              <w:pStyle w:val="Pagrindinistekstas1"/>
              <w:ind w:right="-82" w:firstLine="0"/>
              <w:jc w:val="center"/>
              <w:rPr>
                <w:rFonts w:ascii="Times New Roman" w:hAnsi="Times New Roman" w:cs="Times New Roman"/>
                <w:lang w:val="lt-LT"/>
              </w:rPr>
            </w:pPr>
            <w:r w:rsidRPr="00E92A7C">
              <w:rPr>
                <w:rFonts w:ascii="Times New Roman" w:hAnsi="Times New Roman" w:cs="Times New Roman"/>
                <w:position w:val="6"/>
                <w:lang w:val="lt-LT"/>
              </w:rPr>
              <w:t>(Tiekėjo vadovo ar jo įgalioto asmens pareigų pavadinimas, vardas ir pavardė)</w:t>
            </w:r>
          </w:p>
        </w:tc>
      </w:tr>
      <w:tr w:rsidR="00BF4B84" w:rsidRPr="000934ED" w:rsidTr="00775C4F">
        <w:tc>
          <w:tcPr>
            <w:tcW w:w="9828" w:type="dxa"/>
          </w:tcPr>
          <w:p w:rsidR="00BF4B84" w:rsidRPr="00E92A7C" w:rsidRDefault="00BF4B84" w:rsidP="00775C4F">
            <w:pPr>
              <w:pStyle w:val="Pagrindinistekstas1"/>
              <w:ind w:right="-82" w:firstLine="0"/>
              <w:rPr>
                <w:rFonts w:ascii="Times New Roman" w:hAnsi="Times New Roman" w:cs="Times New Roman"/>
                <w:lang w:val="lt-LT"/>
              </w:rPr>
            </w:pPr>
            <w:r w:rsidRPr="00E92A7C">
              <w:rPr>
                <w:rFonts w:ascii="Times New Roman" w:hAnsi="Times New Roman" w:cs="Times New Roman"/>
                <w:lang w:val="lt-LT"/>
              </w:rPr>
              <w:t>tvirtinu, kad mano vadovaujamas (-a) (atstovaujamas (-a))_____________________________ ,</w:t>
            </w:r>
          </w:p>
        </w:tc>
      </w:tr>
      <w:tr w:rsidR="00BF4B84" w:rsidRPr="000934ED" w:rsidTr="00775C4F">
        <w:tc>
          <w:tcPr>
            <w:tcW w:w="9828" w:type="dxa"/>
          </w:tcPr>
          <w:p w:rsidR="00BF4B84" w:rsidRPr="00E92A7C" w:rsidRDefault="00BF4B84" w:rsidP="00775C4F">
            <w:pPr>
              <w:pStyle w:val="Pagrindinistekstas1"/>
              <w:ind w:right="-82" w:firstLine="0"/>
              <w:jc w:val="center"/>
              <w:rPr>
                <w:rFonts w:ascii="Times New Roman" w:hAnsi="Times New Roman" w:cs="Times New Roman"/>
                <w:lang w:val="lt-LT"/>
              </w:rPr>
            </w:pPr>
            <w:r w:rsidRPr="00E92A7C">
              <w:rPr>
                <w:rFonts w:ascii="Times New Roman" w:hAnsi="Times New Roman" w:cs="Times New Roman"/>
                <w:position w:val="6"/>
                <w:lang w:val="lt-LT"/>
              </w:rPr>
              <w:t xml:space="preserve">                                                                                (Tiekėjo pavadinimas)</w:t>
            </w:r>
          </w:p>
        </w:tc>
      </w:tr>
      <w:tr w:rsidR="00BF4B84" w:rsidRPr="000934ED" w:rsidTr="00775C4F">
        <w:tc>
          <w:tcPr>
            <w:tcW w:w="9828" w:type="dxa"/>
          </w:tcPr>
          <w:p w:rsidR="00BF4B84" w:rsidRPr="00E92A7C" w:rsidRDefault="00BF4B84" w:rsidP="00775C4F">
            <w:pPr>
              <w:pStyle w:val="Pagrindinistekstas1"/>
              <w:ind w:right="-82" w:firstLine="0"/>
              <w:rPr>
                <w:rFonts w:ascii="Times New Roman" w:hAnsi="Times New Roman" w:cs="Times New Roman"/>
                <w:lang w:val="lt-LT"/>
              </w:rPr>
            </w:pPr>
            <w:r w:rsidRPr="00E92A7C">
              <w:rPr>
                <w:rFonts w:ascii="Times New Roman" w:hAnsi="Times New Roman" w:cs="Times New Roman"/>
                <w:lang w:val="lt-LT"/>
              </w:rPr>
              <w:t>dalyvaujantis (-i) ______________________________________________________________</w:t>
            </w:r>
          </w:p>
        </w:tc>
      </w:tr>
      <w:tr w:rsidR="00BF4B84" w:rsidRPr="000934ED" w:rsidTr="00775C4F">
        <w:tc>
          <w:tcPr>
            <w:tcW w:w="9828" w:type="dxa"/>
          </w:tcPr>
          <w:p w:rsidR="00BF4B84" w:rsidRPr="00E92A7C" w:rsidRDefault="00BF4B84" w:rsidP="00775C4F">
            <w:pPr>
              <w:pStyle w:val="Pagrindinistekstas1"/>
              <w:ind w:right="-82" w:firstLine="0"/>
              <w:jc w:val="center"/>
              <w:rPr>
                <w:rFonts w:ascii="Times New Roman" w:hAnsi="Times New Roman" w:cs="Times New Roman"/>
                <w:lang w:val="lt-LT"/>
              </w:rPr>
            </w:pPr>
            <w:r w:rsidRPr="00E92A7C">
              <w:rPr>
                <w:rFonts w:ascii="Times New Roman" w:hAnsi="Times New Roman" w:cs="Times New Roman"/>
                <w:position w:val="6"/>
                <w:lang w:val="lt-LT"/>
              </w:rPr>
              <w:t>(Perkančiosios organizacijos pavadinimas)</w:t>
            </w:r>
          </w:p>
        </w:tc>
      </w:tr>
      <w:tr w:rsidR="00BF4B84" w:rsidRPr="000934ED" w:rsidTr="00775C4F">
        <w:tc>
          <w:tcPr>
            <w:tcW w:w="9828" w:type="dxa"/>
          </w:tcPr>
          <w:p w:rsidR="00BF4B84" w:rsidRPr="00E92A7C" w:rsidRDefault="00BF4B84" w:rsidP="00775C4F">
            <w:pPr>
              <w:pStyle w:val="Pagrindinistekstas1"/>
              <w:ind w:right="-82" w:firstLine="0"/>
              <w:rPr>
                <w:rFonts w:ascii="Times New Roman" w:hAnsi="Times New Roman" w:cs="Times New Roman"/>
                <w:lang w:val="lt-LT"/>
              </w:rPr>
            </w:pPr>
            <w:r w:rsidRPr="00E92A7C">
              <w:rPr>
                <w:rFonts w:ascii="Times New Roman" w:hAnsi="Times New Roman" w:cs="Times New Roman"/>
                <w:lang w:val="lt-LT"/>
              </w:rPr>
              <w:t>atliekamame _________________________________________________________________</w:t>
            </w:r>
          </w:p>
        </w:tc>
      </w:tr>
      <w:tr w:rsidR="00BF4B84" w:rsidRPr="000934ED" w:rsidTr="00775C4F">
        <w:tc>
          <w:tcPr>
            <w:tcW w:w="9828" w:type="dxa"/>
          </w:tcPr>
          <w:p w:rsidR="00BF4B84" w:rsidRPr="00E92A7C" w:rsidRDefault="00BF4B84" w:rsidP="00775C4F">
            <w:pPr>
              <w:pStyle w:val="Pagrindinistekstas1"/>
              <w:ind w:right="-82" w:firstLine="0"/>
              <w:jc w:val="center"/>
              <w:rPr>
                <w:rFonts w:ascii="Times New Roman" w:hAnsi="Times New Roman" w:cs="Times New Roman"/>
                <w:lang w:val="lt-LT"/>
              </w:rPr>
            </w:pPr>
            <w:r w:rsidRPr="00E92A7C">
              <w:rPr>
                <w:rFonts w:ascii="Times New Roman" w:hAnsi="Times New Roman" w:cs="Times New Roman"/>
                <w:position w:val="6"/>
                <w:lang w:val="lt-LT"/>
              </w:rPr>
              <w:t>(Pirkimo objekto pavadinimas, pirkimo numeris, pirkimo būdas)</w:t>
            </w:r>
          </w:p>
        </w:tc>
      </w:tr>
      <w:tr w:rsidR="00BF4B84" w:rsidRPr="000934ED" w:rsidTr="00775C4F">
        <w:tc>
          <w:tcPr>
            <w:tcW w:w="9828" w:type="dxa"/>
          </w:tcPr>
          <w:p w:rsidR="00BF4B84" w:rsidRPr="00E92A7C" w:rsidRDefault="00BF4B84" w:rsidP="00775C4F">
            <w:pPr>
              <w:pStyle w:val="Pagrindinistekstas1"/>
              <w:ind w:right="-82" w:firstLine="0"/>
              <w:rPr>
                <w:rFonts w:ascii="Times New Roman" w:hAnsi="Times New Roman" w:cs="Times New Roman"/>
                <w:lang w:val="lt-LT"/>
              </w:rPr>
            </w:pPr>
            <w:r w:rsidRPr="00E92A7C">
              <w:rPr>
                <w:rFonts w:ascii="Times New Roman" w:hAnsi="Times New Roman" w:cs="Times New Roman"/>
                <w:lang w:val="lt-LT"/>
              </w:rPr>
              <w:t>___________________________________________________________________________ ,</w:t>
            </w:r>
          </w:p>
        </w:tc>
      </w:tr>
      <w:tr w:rsidR="00BF4B84" w:rsidRPr="000934ED" w:rsidTr="00775C4F">
        <w:tc>
          <w:tcPr>
            <w:tcW w:w="9828" w:type="dxa"/>
          </w:tcPr>
          <w:p w:rsidR="00BF4B84" w:rsidRPr="00E92A7C" w:rsidRDefault="00BF4B84" w:rsidP="00775C4F">
            <w:pPr>
              <w:pStyle w:val="Pagrindinistekstas1"/>
              <w:ind w:right="-82" w:firstLine="0"/>
              <w:rPr>
                <w:rFonts w:ascii="Times New Roman" w:hAnsi="Times New Roman" w:cs="Times New Roman"/>
                <w:lang w:val="lt-LT"/>
              </w:rPr>
            </w:pPr>
            <w:r w:rsidRPr="00E92A7C">
              <w:rPr>
                <w:rFonts w:ascii="Times New Roman" w:hAnsi="Times New Roman" w:cs="Times New Roman"/>
                <w:lang w:val="lt-LT"/>
              </w:rPr>
              <w:t>skelbtame ___________________________________________________________________________ ,</w:t>
            </w:r>
          </w:p>
        </w:tc>
      </w:tr>
      <w:tr w:rsidR="00BF4B84" w:rsidRPr="000934ED" w:rsidTr="00775C4F">
        <w:tc>
          <w:tcPr>
            <w:tcW w:w="9828" w:type="dxa"/>
          </w:tcPr>
          <w:p w:rsidR="00BF4B84" w:rsidRPr="00E92A7C" w:rsidRDefault="00BF4B84" w:rsidP="00775C4F">
            <w:pPr>
              <w:pStyle w:val="Pagrindinistekstas1"/>
              <w:ind w:right="-82" w:firstLine="0"/>
              <w:jc w:val="center"/>
              <w:rPr>
                <w:rFonts w:ascii="Times New Roman" w:hAnsi="Times New Roman" w:cs="Times New Roman"/>
                <w:position w:val="6"/>
                <w:lang w:val="lt-LT"/>
              </w:rPr>
            </w:pPr>
            <w:r w:rsidRPr="00E92A7C">
              <w:rPr>
                <w:rFonts w:ascii="Times New Roman" w:hAnsi="Times New Roman" w:cs="Times New Roman"/>
                <w:position w:val="6"/>
                <w:lang w:val="lt-LT"/>
              </w:rPr>
              <w:t>(Leidinio pavadinimas, kuriame paskelbtas skelbimas apie pirkimą, data ir numeris)</w:t>
            </w:r>
          </w:p>
          <w:p w:rsidR="00BF4B84" w:rsidRPr="00E92A7C" w:rsidRDefault="00BF4B84" w:rsidP="00775C4F">
            <w:pPr>
              <w:pStyle w:val="Pagrindinistekstas1"/>
              <w:ind w:right="-82" w:firstLine="0"/>
              <w:jc w:val="center"/>
              <w:rPr>
                <w:rFonts w:ascii="Times New Roman" w:hAnsi="Times New Roman" w:cs="Times New Roman"/>
                <w:lang w:val="lt-LT"/>
              </w:rPr>
            </w:pPr>
          </w:p>
        </w:tc>
      </w:tr>
    </w:tbl>
    <w:p w:rsidR="00BF4B84" w:rsidRPr="000934ED" w:rsidRDefault="00BF4B84" w:rsidP="00BF4B84">
      <w:pPr>
        <w:pStyle w:val="Pagrindinistekstas1"/>
        <w:ind w:firstLine="0"/>
        <w:rPr>
          <w:rFonts w:ascii="Times New Roman" w:hAnsi="Times New Roman" w:cs="Times New Roman"/>
          <w:lang w:val="lt-LT"/>
        </w:rPr>
      </w:pPr>
      <w:r w:rsidRPr="000934ED">
        <w:rPr>
          <w:rFonts w:ascii="Times New Roman" w:hAnsi="Times New Roman" w:cs="Times New Roman"/>
          <w:spacing w:val="2"/>
          <w:lang w:val="lt-LT"/>
        </w:rPr>
        <w:t>nėra su kreditoriais sudaręs taikos sutarties, sustabdęs ar apribojęs savo veiklos, taip pat nėra padaręs rimto profesinio pažeidimo (</w:t>
      </w:r>
      <w:r w:rsidRPr="000934ED">
        <w:rPr>
          <w:rFonts w:ascii="Times New Roman" w:hAnsi="Times New Roman" w:cs="Times New Roman"/>
          <w:lang w:val="lt-LT"/>
        </w:rPr>
        <w:t xml:space="preserve">profesinės etikos pažeidimo, kai nuo tiekėjo pripažinimo nesilaikančiu profesinės etikos normų momento praėjo mažiau kaip vieni metai, arba </w:t>
      </w:r>
      <w:r w:rsidRPr="000934ED">
        <w:rPr>
          <w:rFonts w:ascii="Times New Roman" w:hAnsi="Times New Roman" w:cs="Times New Roman"/>
          <w:spacing w:val="2"/>
          <w:lang w:val="lt-LT"/>
        </w:rPr>
        <w:t xml:space="preserve">konkurencijos, darbo, darbuotojų saugos ir sveikatos, aplinkosaugos teisės aktų pažeidimo), už kurį tiekėjui, kuris yra fizinis asmuo, yra paskirta administracinė nuobauda, arba tiekėjui, kuris yra juridinis asmuo – ekonominė sankcija, numatyta Lietuvos Respublikos įstatymuose, ir nuo sprendimo, kuriuo buvo paskirta ši sankcija, įsiteisėjimo dienos praėjo mažiau kaip vieni metai, arba Lietuvos Respublikos konkurencijos įstatyme nustatyta ekonominė sankcija už Lietuvos Respublikos konkurencijos įstatymo 5 straipsnio pažeidimą, ir nuo sprendimo, kurio buvo paskirta ši sankcija, įsiteisėjimo dienos praėjo mažiau kaip 3 metai, </w:t>
      </w:r>
      <w:r w:rsidRPr="000934ED">
        <w:rPr>
          <w:rFonts w:ascii="Times New Roman" w:hAnsi="Times New Roman" w:cs="Times New Roman"/>
          <w:lang w:val="lt-LT"/>
        </w:rPr>
        <w:t>nėra baustas už leidimą dirbti nelegalų darbą, jeigu nuo administracinės nuobaudos paskyrimo praėjo mažiau kaip vieni metai, arba tiekėjas, kuris yra fizinis asmuo, neturi neišnykusio ar nepanaikinto teistumo, arba dėl tiekėjo, kuris yra juridinis asmuo, per pastaruosius 5 metus nėra įsiteisėjęs apkaltinamasis teismo nuosprendis.</w:t>
      </w:r>
    </w:p>
    <w:p w:rsidR="00BF4B84" w:rsidRPr="000934ED" w:rsidRDefault="00BF4B84" w:rsidP="00BF4B84">
      <w:pPr>
        <w:pStyle w:val="Pagrindinistekstas1"/>
        <w:ind w:firstLine="720"/>
        <w:rPr>
          <w:rFonts w:ascii="Times New Roman" w:hAnsi="Times New Roman" w:cs="Times New Roman"/>
          <w:lang w:val="lt-LT"/>
        </w:rPr>
      </w:pPr>
      <w:r w:rsidRPr="000934ED">
        <w:rPr>
          <w:rFonts w:ascii="Times New Roman" w:hAnsi="Times New Roman" w:cs="Times New Roman"/>
          <w:lang w:val="lt-LT"/>
        </w:rPr>
        <w:t>2.  Man žinoma, kad, jeigu mano pateikta deklaracija yra melaginga, vadovaujantis Lietuvos Respublikos viešųjų pirkimų įstatymo 39 straipsnio 2 dalies 1 punktu (</w:t>
      </w:r>
      <w:proofErr w:type="spellStart"/>
      <w:r w:rsidRPr="000934ED">
        <w:rPr>
          <w:rFonts w:ascii="Times New Roman" w:hAnsi="Times New Roman" w:cs="Times New Roman"/>
          <w:lang w:val="lt-LT"/>
        </w:rPr>
        <w:t>Žin</w:t>
      </w:r>
      <w:proofErr w:type="spellEnd"/>
      <w:r w:rsidRPr="000934ED">
        <w:rPr>
          <w:rFonts w:ascii="Times New Roman" w:hAnsi="Times New Roman" w:cs="Times New Roman"/>
          <w:lang w:val="lt-LT"/>
        </w:rPr>
        <w:t xml:space="preserve">., 1996, Nr. 84-2000; 2006, Nr. 4-102; </w:t>
      </w:r>
      <w:r w:rsidRPr="000934ED">
        <w:rPr>
          <w:rFonts w:ascii="Times New Roman" w:hAnsi="Times New Roman" w:cs="Times New Roman"/>
          <w:spacing w:val="-2"/>
          <w:lang w:val="lt-LT"/>
        </w:rPr>
        <w:t>2008, Nr. 81-3179</w:t>
      </w:r>
      <w:r w:rsidRPr="000934ED">
        <w:rPr>
          <w:rFonts w:ascii="Times New Roman" w:hAnsi="Times New Roman" w:cs="Times New Roman"/>
          <w:lang w:val="lt-LT"/>
        </w:rPr>
        <w:t>) pateiktas pasiūlymas bus atmestas.</w:t>
      </w:r>
    </w:p>
    <w:p w:rsidR="00BF4B84" w:rsidRPr="000934ED" w:rsidRDefault="00BF4B84" w:rsidP="00BF4B84">
      <w:pPr>
        <w:pStyle w:val="Pagrindinistekstas1"/>
        <w:ind w:firstLine="720"/>
        <w:rPr>
          <w:rFonts w:ascii="Times New Roman" w:hAnsi="Times New Roman" w:cs="Times New Roman"/>
          <w:lang w:val="lt-LT"/>
        </w:rPr>
      </w:pPr>
      <w:r w:rsidRPr="000934ED">
        <w:rPr>
          <w:rFonts w:ascii="Times New Roman" w:hAnsi="Times New Roman" w:cs="Times New Roman"/>
          <w:lang w:val="lt-LT"/>
        </w:rPr>
        <w:t>3. Tiekėjas už deklaracijoje pateiktos informacijos teisingumą atsako įstatymų nustatyta tvarka.</w:t>
      </w:r>
    </w:p>
    <w:p w:rsidR="00BF4B84" w:rsidRPr="000934ED" w:rsidRDefault="00BF4B84" w:rsidP="00BF4B84">
      <w:pPr>
        <w:pStyle w:val="Pagrindinistekstas1"/>
        <w:ind w:firstLine="720"/>
        <w:rPr>
          <w:rFonts w:ascii="Times New Roman" w:hAnsi="Times New Roman" w:cs="Times New Roman"/>
          <w:lang w:val="lt-LT"/>
        </w:rPr>
      </w:pPr>
      <w:r w:rsidRPr="000934ED">
        <w:rPr>
          <w:rFonts w:ascii="Times New Roman" w:hAnsi="Times New Roman" w:cs="Times New Roman"/>
          <w:lang w:val="lt-LT"/>
        </w:rPr>
        <w:t>4. Jeigu viešajame pirkime dalyvauja ūkio subjektų grupė, deklaraciją pildo kiekvienas ūkio subjektas.</w:t>
      </w:r>
    </w:p>
    <w:tbl>
      <w:tblPr>
        <w:tblW w:w="9828" w:type="dxa"/>
        <w:tblInd w:w="2" w:type="dxa"/>
        <w:tblLayout w:type="fixed"/>
        <w:tblLook w:val="00A0" w:firstRow="1" w:lastRow="0" w:firstColumn="1" w:lastColumn="0" w:noHBand="0" w:noVBand="0"/>
      </w:tblPr>
      <w:tblGrid>
        <w:gridCol w:w="3284"/>
        <w:gridCol w:w="604"/>
        <w:gridCol w:w="1980"/>
        <w:gridCol w:w="701"/>
        <w:gridCol w:w="2611"/>
        <w:gridCol w:w="648"/>
      </w:tblGrid>
      <w:tr w:rsidR="00BF4B84" w:rsidRPr="000934ED" w:rsidTr="00775C4F">
        <w:tc>
          <w:tcPr>
            <w:tcW w:w="3284" w:type="dxa"/>
            <w:tcBorders>
              <w:top w:val="nil"/>
              <w:left w:val="nil"/>
              <w:bottom w:val="single" w:sz="4" w:space="0" w:color="auto"/>
              <w:right w:val="nil"/>
            </w:tcBorders>
          </w:tcPr>
          <w:p w:rsidR="00BF4B84" w:rsidRPr="000934ED" w:rsidRDefault="00BF4B84" w:rsidP="00775C4F">
            <w:pPr>
              <w:ind w:right="-82"/>
              <w:rPr>
                <w:lang w:val="lt-LT"/>
              </w:rPr>
            </w:pPr>
          </w:p>
        </w:tc>
        <w:tc>
          <w:tcPr>
            <w:tcW w:w="604" w:type="dxa"/>
          </w:tcPr>
          <w:p w:rsidR="00BF4B84" w:rsidRPr="000934ED" w:rsidRDefault="00BF4B84" w:rsidP="00775C4F">
            <w:pPr>
              <w:ind w:right="-82"/>
              <w:jc w:val="center"/>
              <w:rPr>
                <w:lang w:val="lt-LT"/>
              </w:rPr>
            </w:pPr>
          </w:p>
        </w:tc>
        <w:tc>
          <w:tcPr>
            <w:tcW w:w="1980" w:type="dxa"/>
            <w:tcBorders>
              <w:top w:val="nil"/>
              <w:left w:val="nil"/>
              <w:bottom w:val="single" w:sz="4" w:space="0" w:color="auto"/>
              <w:right w:val="nil"/>
            </w:tcBorders>
          </w:tcPr>
          <w:p w:rsidR="00BF4B84" w:rsidRPr="000934ED" w:rsidRDefault="00BF4B84" w:rsidP="00775C4F">
            <w:pPr>
              <w:ind w:right="-82"/>
              <w:jc w:val="center"/>
              <w:rPr>
                <w:lang w:val="lt-LT"/>
              </w:rPr>
            </w:pPr>
          </w:p>
        </w:tc>
        <w:tc>
          <w:tcPr>
            <w:tcW w:w="701" w:type="dxa"/>
          </w:tcPr>
          <w:p w:rsidR="00BF4B84" w:rsidRPr="000934ED" w:rsidRDefault="00BF4B84" w:rsidP="00775C4F">
            <w:pPr>
              <w:ind w:right="-82"/>
              <w:jc w:val="center"/>
              <w:rPr>
                <w:lang w:val="lt-LT"/>
              </w:rPr>
            </w:pPr>
          </w:p>
        </w:tc>
        <w:tc>
          <w:tcPr>
            <w:tcW w:w="2611" w:type="dxa"/>
            <w:tcBorders>
              <w:top w:val="nil"/>
              <w:left w:val="nil"/>
              <w:bottom w:val="single" w:sz="4" w:space="0" w:color="auto"/>
              <w:right w:val="nil"/>
            </w:tcBorders>
          </w:tcPr>
          <w:p w:rsidR="00BF4B84" w:rsidRPr="000934ED" w:rsidRDefault="00BF4B84" w:rsidP="00775C4F">
            <w:pPr>
              <w:ind w:right="-82"/>
              <w:jc w:val="right"/>
              <w:rPr>
                <w:lang w:val="lt-LT"/>
              </w:rPr>
            </w:pPr>
          </w:p>
        </w:tc>
        <w:tc>
          <w:tcPr>
            <w:tcW w:w="648" w:type="dxa"/>
          </w:tcPr>
          <w:p w:rsidR="00BF4B84" w:rsidRPr="000934ED" w:rsidRDefault="00BF4B84" w:rsidP="00775C4F">
            <w:pPr>
              <w:ind w:right="-82"/>
              <w:jc w:val="right"/>
              <w:rPr>
                <w:lang w:val="lt-LT"/>
              </w:rPr>
            </w:pPr>
          </w:p>
        </w:tc>
      </w:tr>
      <w:tr w:rsidR="00BF4B84" w:rsidRPr="000934ED" w:rsidTr="00775C4F">
        <w:trPr>
          <w:trHeight w:val="186"/>
        </w:trPr>
        <w:tc>
          <w:tcPr>
            <w:tcW w:w="3284" w:type="dxa"/>
            <w:tcBorders>
              <w:top w:val="single" w:sz="4" w:space="0" w:color="auto"/>
              <w:left w:val="nil"/>
              <w:bottom w:val="nil"/>
              <w:right w:val="nil"/>
            </w:tcBorders>
          </w:tcPr>
          <w:p w:rsidR="00BF4B84" w:rsidRPr="00E92A7C" w:rsidRDefault="00BF4B84" w:rsidP="00775C4F">
            <w:pPr>
              <w:pStyle w:val="Pagrindinistekstas1"/>
              <w:ind w:right="-82" w:firstLine="0"/>
              <w:rPr>
                <w:rFonts w:ascii="Times New Roman" w:hAnsi="Times New Roman" w:cs="Times New Roman"/>
                <w:position w:val="6"/>
                <w:lang w:val="lt-LT"/>
              </w:rPr>
            </w:pPr>
            <w:r w:rsidRPr="00E92A7C">
              <w:rPr>
                <w:rFonts w:ascii="Times New Roman" w:hAnsi="Times New Roman" w:cs="Times New Roman"/>
                <w:position w:val="6"/>
                <w:lang w:val="lt-LT"/>
              </w:rPr>
              <w:t>(Deklaraciją sudariusio asmens pareigų pavadinimas*)</w:t>
            </w:r>
          </w:p>
        </w:tc>
        <w:tc>
          <w:tcPr>
            <w:tcW w:w="604" w:type="dxa"/>
          </w:tcPr>
          <w:p w:rsidR="00BF4B84" w:rsidRPr="000934ED" w:rsidRDefault="00BF4B84" w:rsidP="00775C4F">
            <w:pPr>
              <w:ind w:right="-82"/>
              <w:jc w:val="center"/>
              <w:rPr>
                <w:lang w:val="lt-LT"/>
              </w:rPr>
            </w:pPr>
          </w:p>
        </w:tc>
        <w:tc>
          <w:tcPr>
            <w:tcW w:w="1980" w:type="dxa"/>
            <w:tcBorders>
              <w:top w:val="single" w:sz="4" w:space="0" w:color="auto"/>
              <w:left w:val="nil"/>
              <w:bottom w:val="nil"/>
              <w:right w:val="nil"/>
            </w:tcBorders>
          </w:tcPr>
          <w:p w:rsidR="00BF4B84" w:rsidRPr="000934ED" w:rsidRDefault="00BF4B84" w:rsidP="00775C4F">
            <w:pPr>
              <w:ind w:right="-82"/>
              <w:jc w:val="center"/>
              <w:rPr>
                <w:lang w:val="lt-LT"/>
              </w:rPr>
            </w:pPr>
            <w:r w:rsidRPr="000934ED">
              <w:rPr>
                <w:position w:val="6"/>
                <w:sz w:val="22"/>
                <w:szCs w:val="22"/>
                <w:lang w:val="lt-LT"/>
              </w:rPr>
              <w:t>(Parašas*)</w:t>
            </w:r>
            <w:r w:rsidRPr="000934ED">
              <w:rPr>
                <w:i/>
                <w:iCs/>
                <w:sz w:val="22"/>
                <w:szCs w:val="22"/>
                <w:lang w:val="lt-LT"/>
              </w:rPr>
              <w:t xml:space="preserve"> </w:t>
            </w:r>
          </w:p>
        </w:tc>
        <w:tc>
          <w:tcPr>
            <w:tcW w:w="701" w:type="dxa"/>
          </w:tcPr>
          <w:p w:rsidR="00BF4B84" w:rsidRPr="000934ED" w:rsidRDefault="00BF4B84" w:rsidP="00775C4F">
            <w:pPr>
              <w:ind w:right="-82"/>
              <w:jc w:val="center"/>
              <w:rPr>
                <w:lang w:val="lt-LT"/>
              </w:rPr>
            </w:pPr>
          </w:p>
        </w:tc>
        <w:tc>
          <w:tcPr>
            <w:tcW w:w="2611" w:type="dxa"/>
            <w:tcBorders>
              <w:top w:val="single" w:sz="4" w:space="0" w:color="auto"/>
              <w:left w:val="nil"/>
              <w:bottom w:val="nil"/>
              <w:right w:val="nil"/>
            </w:tcBorders>
          </w:tcPr>
          <w:p w:rsidR="00BF4B84" w:rsidRPr="000934ED" w:rsidRDefault="00BF4B84" w:rsidP="00775C4F">
            <w:pPr>
              <w:ind w:right="-82"/>
              <w:jc w:val="center"/>
              <w:rPr>
                <w:lang w:val="lt-LT"/>
              </w:rPr>
            </w:pPr>
            <w:r w:rsidRPr="000934ED">
              <w:rPr>
                <w:position w:val="6"/>
                <w:sz w:val="22"/>
                <w:szCs w:val="22"/>
                <w:lang w:val="lt-LT"/>
              </w:rPr>
              <w:t>(Vardas ir pavardė*)</w:t>
            </w:r>
            <w:r w:rsidRPr="000934ED">
              <w:rPr>
                <w:i/>
                <w:iCs/>
                <w:sz w:val="22"/>
                <w:szCs w:val="22"/>
                <w:lang w:val="lt-LT"/>
              </w:rPr>
              <w:t xml:space="preserve"> </w:t>
            </w:r>
          </w:p>
        </w:tc>
        <w:tc>
          <w:tcPr>
            <w:tcW w:w="648" w:type="dxa"/>
          </w:tcPr>
          <w:p w:rsidR="00BF4B84" w:rsidRPr="000934ED" w:rsidRDefault="00BF4B84" w:rsidP="00775C4F">
            <w:pPr>
              <w:ind w:right="-82"/>
              <w:jc w:val="center"/>
              <w:rPr>
                <w:lang w:val="lt-LT"/>
              </w:rPr>
            </w:pPr>
          </w:p>
        </w:tc>
      </w:tr>
    </w:tbl>
    <w:p w:rsidR="00BF4B84" w:rsidRPr="000934ED" w:rsidRDefault="00BF4B84" w:rsidP="00BF4B84">
      <w:pPr>
        <w:ind w:firstLine="851"/>
        <w:jc w:val="both"/>
        <w:rPr>
          <w:sz w:val="22"/>
          <w:szCs w:val="22"/>
          <w:lang w:val="lt-LT"/>
        </w:rPr>
      </w:pPr>
      <w:r w:rsidRPr="000934ED">
        <w:rPr>
          <w:sz w:val="22"/>
          <w:szCs w:val="22"/>
          <w:lang w:val="lt-LT"/>
        </w:rPr>
        <w:t>*</w:t>
      </w:r>
      <w:r w:rsidRPr="000934ED">
        <w:rPr>
          <w:color w:val="000000"/>
          <w:sz w:val="22"/>
          <w:szCs w:val="22"/>
          <w:lang w:val="lt-LT"/>
        </w:rPr>
        <w:t xml:space="preserve">Pastaba. </w:t>
      </w:r>
      <w:r w:rsidRPr="000934ED">
        <w:rPr>
          <w:sz w:val="22"/>
          <w:szCs w:val="22"/>
          <w:lang w:val="lt-LT"/>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BF4B84" w:rsidRPr="000934ED" w:rsidRDefault="00BF4B84" w:rsidP="00BF4B84">
      <w:pPr>
        <w:ind w:firstLine="720"/>
        <w:jc w:val="both"/>
        <w:rPr>
          <w:color w:val="000000"/>
          <w:sz w:val="22"/>
          <w:szCs w:val="22"/>
          <w:lang w:val="lt-LT"/>
        </w:rPr>
      </w:pPr>
    </w:p>
    <w:p w:rsidR="00BF4B84" w:rsidRPr="000934ED" w:rsidRDefault="00BF4B84" w:rsidP="00BF4B84">
      <w:pPr>
        <w:ind w:firstLine="720"/>
        <w:jc w:val="both"/>
        <w:rPr>
          <w:color w:val="000000"/>
          <w:sz w:val="22"/>
          <w:szCs w:val="22"/>
          <w:lang w:val="lt-LT"/>
        </w:rPr>
      </w:pPr>
    </w:p>
    <w:p w:rsidR="001D4195" w:rsidRDefault="001D4195" w:rsidP="001D4195">
      <w:pPr>
        <w:tabs>
          <w:tab w:val="left" w:pos="1304"/>
          <w:tab w:val="left" w:pos="1457"/>
          <w:tab w:val="left" w:pos="1604"/>
          <w:tab w:val="left" w:pos="1757"/>
        </w:tabs>
        <w:autoSpaceDE w:val="0"/>
        <w:autoSpaceDN w:val="0"/>
        <w:adjustRightInd w:val="0"/>
        <w:rPr>
          <w:sz w:val="22"/>
          <w:szCs w:val="20"/>
          <w:lang w:val="lt-LT"/>
        </w:rPr>
      </w:pPr>
    </w:p>
    <w:p w:rsidR="001A0EA5" w:rsidRDefault="001D4195" w:rsidP="001D4195">
      <w:pPr>
        <w:tabs>
          <w:tab w:val="left" w:pos="1304"/>
          <w:tab w:val="left" w:pos="1457"/>
          <w:tab w:val="left" w:pos="1604"/>
          <w:tab w:val="left" w:pos="1757"/>
        </w:tabs>
        <w:autoSpaceDE w:val="0"/>
        <w:autoSpaceDN w:val="0"/>
        <w:adjustRightInd w:val="0"/>
        <w:ind w:left="5023" w:firstLine="1457"/>
        <w:rPr>
          <w:szCs w:val="20"/>
          <w:lang w:val="lt-LT"/>
        </w:rPr>
      </w:pPr>
      <w:r>
        <w:rPr>
          <w:szCs w:val="20"/>
          <w:lang w:val="lt-LT"/>
        </w:rPr>
        <w:lastRenderedPageBreak/>
        <w:t>Priedas Nr. 4</w:t>
      </w:r>
      <w:r w:rsidR="001A0EA5" w:rsidRPr="001A0EA5">
        <w:rPr>
          <w:szCs w:val="20"/>
          <w:lang w:val="lt-LT"/>
        </w:rPr>
        <w:t xml:space="preserve"> Sutarties projektas</w:t>
      </w:r>
    </w:p>
    <w:p w:rsidR="001D4195" w:rsidRPr="001A0EA5" w:rsidRDefault="001D4195" w:rsidP="001D4195">
      <w:pPr>
        <w:tabs>
          <w:tab w:val="left" w:pos="1304"/>
          <w:tab w:val="left" w:pos="1457"/>
          <w:tab w:val="left" w:pos="1604"/>
          <w:tab w:val="left" w:pos="1757"/>
        </w:tabs>
        <w:autoSpaceDE w:val="0"/>
        <w:autoSpaceDN w:val="0"/>
        <w:adjustRightInd w:val="0"/>
        <w:rPr>
          <w:rFonts w:ascii="TimesLT" w:hAnsi="TimesLT"/>
          <w:sz w:val="20"/>
          <w:szCs w:val="20"/>
          <w:lang w:val="en-US"/>
        </w:rPr>
      </w:pPr>
    </w:p>
    <w:p w:rsidR="00A2256C" w:rsidRPr="00A2256C" w:rsidRDefault="00A2256C" w:rsidP="00A2256C">
      <w:pPr>
        <w:jc w:val="center"/>
        <w:rPr>
          <w:b/>
          <w:lang w:val="lt-LT"/>
        </w:rPr>
      </w:pPr>
      <w:r w:rsidRPr="00A2256C">
        <w:rPr>
          <w:b/>
          <w:lang w:val="lt-LT"/>
        </w:rPr>
        <w:t>PIRKIMO–PARDAVIMO SUTARTIS</w:t>
      </w:r>
    </w:p>
    <w:p w:rsidR="00A2256C" w:rsidRPr="00A2256C" w:rsidRDefault="00A2256C" w:rsidP="00A2256C">
      <w:pPr>
        <w:jc w:val="center"/>
        <w:rPr>
          <w:b/>
          <w:lang w:val="lt-LT"/>
        </w:rPr>
      </w:pPr>
    </w:p>
    <w:p w:rsidR="00A2256C" w:rsidRPr="00A2256C" w:rsidRDefault="00A2256C" w:rsidP="00A2256C">
      <w:pPr>
        <w:jc w:val="both"/>
        <w:rPr>
          <w:lang w:val="lt-LT"/>
        </w:rPr>
      </w:pPr>
      <w:r w:rsidRPr="00A2256C">
        <w:rPr>
          <w:lang w:val="lt-LT"/>
        </w:rPr>
        <w:t xml:space="preserve">                                                                   2016 m.               d. Nr. </w:t>
      </w:r>
    </w:p>
    <w:p w:rsidR="00A2256C" w:rsidRPr="00A2256C" w:rsidRDefault="00A2256C" w:rsidP="00A2256C">
      <w:pPr>
        <w:jc w:val="both"/>
        <w:rPr>
          <w:lang w:val="lt-LT"/>
        </w:rPr>
      </w:pPr>
    </w:p>
    <w:p w:rsidR="00A2256C" w:rsidRPr="00A2256C" w:rsidRDefault="00A2256C" w:rsidP="00A2256C">
      <w:pPr>
        <w:jc w:val="both"/>
        <w:rPr>
          <w:lang w:val="lt-LT"/>
        </w:rPr>
      </w:pPr>
      <w:r w:rsidRPr="00A2256C">
        <w:rPr>
          <w:lang w:val="lt-LT"/>
        </w:rPr>
        <w:t xml:space="preserve">Akmenės rajono socialinių paslaugų namai, juridinio asmens kodas 153089342, atstovaujami direktoriaus Valdemaro Paškevičiaus, veikiančio pagal Akmenės rajono socialinių paslaugų namų nuostatus, (toliau – Pirkėjas), ir __________________, juridinio asmens kodas ____________, atstovaujama _________________, veikiančio pagal ____________ (toliau – Tiekėjas), kiekviena atskirai vadinama Šalimi, o kartu – Šalimis, sudarė šią pirkimo-pardavimo sutartį (toliau – Sutartis): </w:t>
      </w:r>
    </w:p>
    <w:p w:rsidR="00A2256C" w:rsidRPr="00A2256C" w:rsidRDefault="00A2256C" w:rsidP="00A2256C">
      <w:pPr>
        <w:jc w:val="both"/>
        <w:rPr>
          <w:lang w:val="lt-LT"/>
        </w:rPr>
      </w:pPr>
    </w:p>
    <w:p w:rsidR="00A2256C" w:rsidRPr="00A2256C" w:rsidRDefault="00A2256C" w:rsidP="00A2256C">
      <w:pPr>
        <w:numPr>
          <w:ilvl w:val="0"/>
          <w:numId w:val="35"/>
        </w:numPr>
        <w:jc w:val="center"/>
        <w:rPr>
          <w:b/>
          <w:lang w:val="lt-LT"/>
        </w:rPr>
      </w:pPr>
      <w:r w:rsidRPr="00A2256C">
        <w:rPr>
          <w:b/>
          <w:lang w:val="lt-LT"/>
        </w:rPr>
        <w:t>SUTARTIES DALYKAS IR PREKIŲ TIEKIMO TERMINAS</w:t>
      </w:r>
    </w:p>
    <w:p w:rsidR="00A2256C" w:rsidRPr="00A2256C" w:rsidRDefault="00A2256C" w:rsidP="00A2256C">
      <w:pPr>
        <w:jc w:val="both"/>
        <w:rPr>
          <w:lang w:val="lt-LT"/>
        </w:rPr>
      </w:pPr>
      <w:r w:rsidRPr="00A2256C">
        <w:rPr>
          <w:lang w:val="lt-LT"/>
        </w:rPr>
        <w:t>1. Sutarties dalykas – durų informacinės lentelės (toliau – prekės), kurių detalus aprašymas bei reikalavimai nustatyti Durų informacinių lentelių techninėje specifikacijoje (Sutarties 1 priedas).</w:t>
      </w:r>
    </w:p>
    <w:p w:rsidR="00A2256C" w:rsidRPr="00A2256C" w:rsidRDefault="00A2256C" w:rsidP="00A2256C">
      <w:pPr>
        <w:jc w:val="both"/>
        <w:rPr>
          <w:lang w:val="lt-LT"/>
        </w:rPr>
      </w:pPr>
      <w:r w:rsidRPr="00A2256C">
        <w:rPr>
          <w:lang w:val="lt-LT"/>
        </w:rPr>
        <w:t xml:space="preserve">2. Prekės bus perkamos pagal perkančiosios organizacijos faktinį poreikį (tiekimo laikui ir apimčiai) už fiksuotą prekės įkainį, nurodytą Sutarties 5 punkte, tačiau ne ilgesniam nei 12 mėnesių laikotarpiui, skaičiuojamam nuo sutarties įsigaliojimo dienos. Konkretus prekių poreikis nustatomas  Pirkėjo užsakymais, parengtais Sutarties pagrindu. </w:t>
      </w:r>
    </w:p>
    <w:p w:rsidR="00A2256C" w:rsidRPr="00A2256C" w:rsidRDefault="00A2256C" w:rsidP="00A2256C">
      <w:pPr>
        <w:jc w:val="both"/>
        <w:rPr>
          <w:lang w:val="lt-LT"/>
        </w:rPr>
      </w:pPr>
      <w:r w:rsidRPr="00A2256C">
        <w:rPr>
          <w:lang w:val="lt-LT"/>
        </w:rPr>
        <w:t xml:space="preserve">2.1. </w:t>
      </w:r>
      <w:r w:rsidRPr="00A2256C">
        <w:rPr>
          <w:rFonts w:eastAsia="Calibri"/>
          <w:lang w:val="lt-LT"/>
        </w:rPr>
        <w:t>Durų informacinių lentelių kiekiai preliminarūs (numatomi). Perkančioji organizacija neįsipareigoja nupirkti visą nurodytą kiekį techninėje specifikacijoje. Nurodyti prekių kiekiai preliminarūs ir gali keistis didėti arba mažėti, kiekių paklaida yra 30 %.</w:t>
      </w:r>
      <w:r w:rsidRPr="00A2256C">
        <w:rPr>
          <w:color w:val="000000"/>
          <w:lang w:val="lt-LT"/>
        </w:rPr>
        <w:t xml:space="preserve"> </w:t>
      </w:r>
    </w:p>
    <w:p w:rsidR="00A2256C" w:rsidRPr="00A2256C" w:rsidRDefault="00A2256C" w:rsidP="00A2256C">
      <w:pPr>
        <w:jc w:val="both"/>
        <w:rPr>
          <w:lang w:val="lt-LT"/>
        </w:rPr>
      </w:pPr>
      <w:r w:rsidRPr="00A2256C">
        <w:rPr>
          <w:lang w:val="lt-LT"/>
        </w:rPr>
        <w:t>3. Prekės turi būti pristatytos per 30 kalendorinių dienų nuo raštu pateikto Durų informacinių lentelių užsakymo (Sutarties 2 priedas) dienos. Pristatymo vieta – Akmenės rajono socialinių paslaugų namai, Respublikos g. 28, Naujoji Akmenė .</w:t>
      </w:r>
    </w:p>
    <w:p w:rsidR="00A2256C" w:rsidRPr="00A2256C" w:rsidRDefault="00A2256C" w:rsidP="00A2256C">
      <w:pPr>
        <w:jc w:val="both"/>
        <w:rPr>
          <w:lang w:val="lt-LT"/>
        </w:rPr>
      </w:pPr>
    </w:p>
    <w:p w:rsidR="00A2256C" w:rsidRPr="00A2256C" w:rsidRDefault="00A2256C" w:rsidP="00A2256C">
      <w:pPr>
        <w:numPr>
          <w:ilvl w:val="0"/>
          <w:numId w:val="35"/>
        </w:numPr>
        <w:jc w:val="center"/>
        <w:rPr>
          <w:b/>
          <w:lang w:val="lt-LT"/>
        </w:rPr>
      </w:pPr>
      <w:r w:rsidRPr="00A2256C">
        <w:rPr>
          <w:b/>
          <w:lang w:val="lt-LT"/>
        </w:rPr>
        <w:t>SUTARTIES PAGRINDAS</w:t>
      </w:r>
    </w:p>
    <w:p w:rsidR="00A2256C" w:rsidRPr="00A2256C" w:rsidRDefault="00A2256C" w:rsidP="00A2256C">
      <w:pPr>
        <w:jc w:val="both"/>
        <w:rPr>
          <w:lang w:val="lt-LT"/>
        </w:rPr>
      </w:pPr>
      <w:r w:rsidRPr="00A2256C">
        <w:rPr>
          <w:lang w:val="lt-LT"/>
        </w:rPr>
        <w:t xml:space="preserve">4. Sutarties pagrindas – Tiekėjo 2016 m.      d. pasiūlymas ir Akmenės rajono socialinių paslaugų namų Viešojo pirkimo komisijos 2016 m. d. protokolas Nr. - . </w:t>
      </w:r>
    </w:p>
    <w:p w:rsidR="00A2256C" w:rsidRPr="00A2256C" w:rsidRDefault="00A2256C" w:rsidP="00A2256C">
      <w:pPr>
        <w:jc w:val="both"/>
        <w:rPr>
          <w:lang w:val="lt-LT"/>
        </w:rPr>
      </w:pPr>
    </w:p>
    <w:p w:rsidR="00A2256C" w:rsidRPr="00A2256C" w:rsidRDefault="00A2256C" w:rsidP="00A2256C">
      <w:pPr>
        <w:numPr>
          <w:ilvl w:val="0"/>
          <w:numId w:val="35"/>
        </w:numPr>
        <w:jc w:val="center"/>
        <w:rPr>
          <w:b/>
          <w:lang w:val="lt-LT"/>
        </w:rPr>
      </w:pPr>
      <w:r w:rsidRPr="00A2256C">
        <w:rPr>
          <w:b/>
          <w:lang w:val="lt-LT"/>
        </w:rPr>
        <w:t>SUTARTIES KAINA</w:t>
      </w:r>
    </w:p>
    <w:p w:rsidR="00A2256C" w:rsidRPr="00A2256C" w:rsidRDefault="00A2256C" w:rsidP="00A2256C">
      <w:pPr>
        <w:jc w:val="both"/>
        <w:rPr>
          <w:lang w:val="lt-LT"/>
        </w:rPr>
      </w:pPr>
      <w:r w:rsidRPr="00A2256C">
        <w:rPr>
          <w:lang w:val="lt-LT"/>
        </w:rPr>
        <w:t xml:space="preserve">5. Sutarties kaina (su visais mokėtinais mokesčiais, taip pat ir pridėtinės vertės mokesčiu (toliau – PVM)) – ________________ </w:t>
      </w:r>
      <w:proofErr w:type="spellStart"/>
      <w:r w:rsidRPr="00A2256C">
        <w:rPr>
          <w:lang w:val="lt-LT"/>
        </w:rPr>
        <w:t>Eur</w:t>
      </w:r>
      <w:proofErr w:type="spellEnd"/>
      <w:r w:rsidRPr="00A2256C">
        <w:rPr>
          <w:lang w:val="lt-LT"/>
        </w:rPr>
        <w:t xml:space="preserve">. (suma žodžiais), Sutarties kaina be PVM – ____________ </w:t>
      </w:r>
      <w:proofErr w:type="spellStart"/>
      <w:r w:rsidRPr="00A2256C">
        <w:rPr>
          <w:lang w:val="lt-LT"/>
        </w:rPr>
        <w:t>Eur</w:t>
      </w:r>
      <w:proofErr w:type="spellEnd"/>
      <w:r w:rsidRPr="00A2256C">
        <w:rPr>
          <w:lang w:val="lt-LT"/>
        </w:rPr>
        <w:t xml:space="preserve">. (suma žodžiais), PVM sudaro __% – ___________ </w:t>
      </w:r>
      <w:proofErr w:type="spellStart"/>
      <w:r w:rsidRPr="00A2256C">
        <w:rPr>
          <w:lang w:val="lt-LT"/>
        </w:rPr>
        <w:t>Eur</w:t>
      </w:r>
      <w:proofErr w:type="spellEnd"/>
      <w:r w:rsidRPr="00A2256C">
        <w:rPr>
          <w:lang w:val="lt-LT"/>
        </w:rPr>
        <w:t xml:space="preserve">. (suma žodžiais). Prekių fiksuotas įkainis nurodomas šioje lentelėje: Eil. Nr. Prekė Vieneto įkainis, </w:t>
      </w:r>
      <w:proofErr w:type="spellStart"/>
      <w:r w:rsidRPr="00A2256C">
        <w:rPr>
          <w:lang w:val="lt-LT"/>
        </w:rPr>
        <w:t>Eur</w:t>
      </w:r>
      <w:proofErr w:type="spellEnd"/>
      <w:r w:rsidRPr="00A2256C">
        <w:rPr>
          <w:lang w:val="lt-LT"/>
        </w:rPr>
        <w:t xml:space="preserve">. be PVM Vieneto įkainis, </w:t>
      </w:r>
      <w:proofErr w:type="spellStart"/>
      <w:r w:rsidRPr="00A2256C">
        <w:rPr>
          <w:lang w:val="lt-LT"/>
        </w:rPr>
        <w:t>Eur</w:t>
      </w:r>
      <w:proofErr w:type="spellEnd"/>
      <w:r w:rsidRPr="00A2256C">
        <w:rPr>
          <w:lang w:val="lt-LT"/>
        </w:rPr>
        <w:t xml:space="preserve">. su PVM 1. Durų informacinės lentelės </w:t>
      </w:r>
    </w:p>
    <w:p w:rsidR="00A2256C" w:rsidRPr="00A2256C" w:rsidRDefault="00A2256C" w:rsidP="00A2256C">
      <w:pPr>
        <w:jc w:val="both"/>
        <w:rPr>
          <w:lang w:val="lt-LT"/>
        </w:rPr>
      </w:pPr>
      <w:r w:rsidRPr="00A2256C">
        <w:rPr>
          <w:lang w:val="lt-LT"/>
        </w:rPr>
        <w:t xml:space="preserve">6. Tiekėjas vykdo visas mokestines prievoles, kurios gali atsirasti vykdant Sutartį, ir prisiima visą riziką, susijusią su mokestinių prievolių pasikeitimu ar atsiradimu (jei toks atvejis būtų). </w:t>
      </w:r>
    </w:p>
    <w:p w:rsidR="00A2256C" w:rsidRPr="00A2256C" w:rsidRDefault="00A2256C" w:rsidP="00A2256C">
      <w:pPr>
        <w:jc w:val="both"/>
        <w:rPr>
          <w:lang w:val="lt-LT"/>
        </w:rPr>
      </w:pPr>
      <w:r w:rsidRPr="00A2256C">
        <w:rPr>
          <w:lang w:val="lt-LT"/>
        </w:rPr>
        <w:t xml:space="preserve">7. Prekių įkainis Sutarties galiojimo metu perskaičiuojamas (didinamas ar mažinamas), pasikeitus (padidėjus ar sumažėjus) PVM tarifui, kuris turėjo tiesioginės įtakos įkainiui. Raštiškai susitarus Tiekėjui ir Pirkėjui ir ne vėliau kaip iki sąskaitos faktūros pateikimo dienos, perskaičiuojama tik ta įkainio dalis, kuriai turėjo įtakos pasikeitęs PVM tarifas ir tik pasikeitusio mokesčio dydžiu. Įkainio perskaičiavimą dėl pasikeitusio (padidėjusio ar sumažėjusio) PVM tarifo inicijuoja Tiekėjas, kreipdamasis į Pirkėją raštu, pateikdamas konkrečius skaičiavimus dėl pasikeitusio mokesčio tarifo įtakos įkainiui. Pirkėjas taip pat turi teisę inicijuoti įkainio perskaičiavimą dėl pasikeitusio (padidėjusio ar sumažėjusio) PVM tarifo. Įkainio perskaičiavimas įforminamas Šalių pasirašomu protokolu/susitarimu, kuriame užfiksuojamas perskaičiuotas įkainis bei šio perskaičiavimo įsigaliojimo sąlygos. Lietuvos Respublikoje įvedus eurą, pagal Sutartį mokėtina suma perskaičiuojama teisės aktų nustatyta tvarka. Prekių įkainis ir sutarties kaina dėl bendro kainų lygio kitimo neperskaičiuojami. </w:t>
      </w:r>
    </w:p>
    <w:p w:rsidR="00A2256C" w:rsidRPr="00A2256C" w:rsidRDefault="00A2256C" w:rsidP="00A2256C">
      <w:pPr>
        <w:jc w:val="both"/>
        <w:rPr>
          <w:lang w:val="lt-LT"/>
        </w:rPr>
      </w:pPr>
      <w:r w:rsidRPr="00A2256C">
        <w:rPr>
          <w:lang w:val="lt-LT"/>
        </w:rPr>
        <w:t xml:space="preserve">8. Atsiskaitant už prekes negali būti taikomi Sutartyje nenumatyti mokesčiai ar kainos. Prekės ar paslaugos, kurios nenumatytos pagal Sutartyje nurodytą fiksuotą įkainį (Sutarties 1 ir 5 punktai), yra atskiro viešojo pirkimo objektas. </w:t>
      </w:r>
    </w:p>
    <w:p w:rsidR="00A2256C" w:rsidRPr="00A2256C" w:rsidRDefault="00A2256C" w:rsidP="00A2256C">
      <w:pPr>
        <w:jc w:val="both"/>
        <w:rPr>
          <w:lang w:val="lt-LT"/>
        </w:rPr>
      </w:pP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IV. MOKĖJIMO SĄLYGOS</w:t>
      </w:r>
    </w:p>
    <w:p w:rsidR="00A2256C" w:rsidRPr="00A2256C" w:rsidRDefault="00A2256C" w:rsidP="00A2256C">
      <w:pPr>
        <w:jc w:val="both"/>
        <w:rPr>
          <w:lang w:val="lt-LT"/>
        </w:rPr>
      </w:pPr>
    </w:p>
    <w:p w:rsidR="00A2256C" w:rsidRPr="00A2256C" w:rsidRDefault="00A2256C" w:rsidP="00A2256C">
      <w:pPr>
        <w:jc w:val="both"/>
        <w:rPr>
          <w:lang w:val="lt-LT"/>
        </w:rPr>
      </w:pPr>
      <w:r w:rsidRPr="00A2256C">
        <w:rPr>
          <w:lang w:val="lt-LT"/>
        </w:rPr>
        <w:t xml:space="preserve">9. Prekių perdavimas ir priėmimas įforminamas perdavimo–priėmimo aktu (Sutarties 3 priedas), kurį pasirašydamos Šalys patvirtina tinkamą pristatytų prekių kiekį ir kokybę. </w:t>
      </w:r>
    </w:p>
    <w:p w:rsidR="00A2256C" w:rsidRPr="00A2256C" w:rsidRDefault="00A2256C" w:rsidP="00A2256C">
      <w:pPr>
        <w:jc w:val="both"/>
        <w:rPr>
          <w:lang w:val="lt-LT"/>
        </w:rPr>
      </w:pPr>
      <w:r w:rsidRPr="00A2256C">
        <w:rPr>
          <w:lang w:val="lt-LT"/>
        </w:rPr>
        <w:t xml:space="preserve">10. Jei prekės neatitinka Sutartyje nustatytų reikalavimų, Pirkėjas perdavimo–priėmimo akto nepasirašo. </w:t>
      </w:r>
    </w:p>
    <w:p w:rsidR="00A2256C" w:rsidRPr="00A2256C" w:rsidRDefault="00A2256C" w:rsidP="00A2256C">
      <w:pPr>
        <w:jc w:val="both"/>
        <w:rPr>
          <w:lang w:val="lt-LT"/>
        </w:rPr>
      </w:pPr>
      <w:r w:rsidRPr="00A2256C">
        <w:rPr>
          <w:lang w:val="lt-LT"/>
        </w:rPr>
        <w:t xml:space="preserve">11. Už pristatytas, Sutarties reikalavimus atitinkančias prekes (po Sutarties 9 punkte nurodyto akto pasirašymo) Pirkėjas atsiskaito mokėjimo pavedimu pagal Sutarties 5 punkte nurodytą įkainį per 30 dienų nuo tinkamai išrašytos PVM sąskaitos faktūros pateikimo dienos, pervesdamas pinigus į Tiekėjo atsiskaitomąją sąskaitą, nurodytą Sutarties XIII skyriuje. PVM sąskaita faktūra negali būti išrašyta anksčiau nei pasirašytas Sutarties 9 punkte nurodytas aktas. </w:t>
      </w:r>
    </w:p>
    <w:p w:rsidR="00A2256C" w:rsidRPr="00A2256C" w:rsidRDefault="00A2256C" w:rsidP="00A2256C">
      <w:pPr>
        <w:jc w:val="both"/>
        <w:rPr>
          <w:lang w:val="lt-LT"/>
        </w:rPr>
      </w:pPr>
      <w:r w:rsidRPr="00A2256C">
        <w:rPr>
          <w:lang w:val="lt-LT"/>
        </w:rPr>
        <w:t xml:space="preserve">12. Tiekėjo pateikta PVM sąskaita-faktūra privalo atitikti Lietuvos Respublikos įstatymų reikalavimus. PVM sąskaitoje faktūroje privalo būti nurodomas Sutarties numeris, sudarymo data. PVM sąskaitoje faktūroje nurodomos prekės ir jų įkainis turi atitikti nurodytus Sutarties 5 punkte. Pirkėjui pageidaujant, sąskaita faktūra turi būti papildomai (ir neatlygintinai) teikiama elektroniniu būdu PDF ar DOC formatu. </w:t>
      </w:r>
    </w:p>
    <w:p w:rsidR="00A2256C" w:rsidRPr="00A2256C" w:rsidRDefault="00A2256C" w:rsidP="00A2256C">
      <w:pPr>
        <w:jc w:val="both"/>
        <w:rPr>
          <w:lang w:val="lt-LT"/>
        </w:rPr>
      </w:pPr>
      <w:r w:rsidRPr="00A2256C">
        <w:rPr>
          <w:lang w:val="lt-LT"/>
        </w:rPr>
        <w:t xml:space="preserve">13. Jeigu Tiekėjo pateikta PVM sąskaita faktūra neatitinka Sutarties 12 punkto reikalavimų arba joje yra klaidų, Pirkėjas tokią PVM sąskaitą faktūrą grąžina Tiekėjui. Šiuo atveju laikoma, kad PVM sąskaita faktūra nebuvo pateikta ir Pirkėjui prievolės, nurodytos Sutarties 11 punkte, neatsirado. </w:t>
      </w: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V. TIEKĖJO TEISĖS IR ĮSIPAREIGOJIMAI</w:t>
      </w:r>
    </w:p>
    <w:p w:rsidR="00A2256C" w:rsidRPr="00A2256C" w:rsidRDefault="00A2256C" w:rsidP="00A2256C">
      <w:pPr>
        <w:jc w:val="both"/>
        <w:rPr>
          <w:lang w:val="lt-LT"/>
        </w:rPr>
      </w:pPr>
      <w:r w:rsidRPr="00A2256C">
        <w:rPr>
          <w:lang w:val="lt-LT"/>
        </w:rPr>
        <w:t xml:space="preserve">14. Tiekėjas savo transportu, be papildomo mokesčio pristato Sutarties 3 punkte nustatytu terminu Sutarties 1 punkte nurodytas prekes, atitinkančias Sutarties 1 priede nustatytus reikalavimus, Sutarties 3 punkte nurodytu Pirkėjo adresu. </w:t>
      </w:r>
    </w:p>
    <w:p w:rsidR="00A2256C" w:rsidRPr="00A2256C" w:rsidRDefault="00A2256C" w:rsidP="00A2256C">
      <w:pPr>
        <w:jc w:val="both"/>
        <w:rPr>
          <w:lang w:val="lt-LT"/>
        </w:rPr>
      </w:pPr>
      <w:r w:rsidRPr="00A2256C">
        <w:rPr>
          <w:lang w:val="lt-LT"/>
        </w:rPr>
        <w:t xml:space="preserve">15. Tiekėjas suteikia prekėms ne mažiau kaip 2 metų garantinį terminą, kuris skaičiuojamas nuo Sutarties 9 punkte nurodyto prekių perdavimo–priėmimo akto pasirašymo dienos. </w:t>
      </w:r>
    </w:p>
    <w:p w:rsidR="00A2256C" w:rsidRPr="00A2256C" w:rsidRDefault="00A2256C" w:rsidP="00A2256C">
      <w:pPr>
        <w:jc w:val="both"/>
        <w:rPr>
          <w:lang w:val="lt-LT"/>
        </w:rPr>
      </w:pPr>
      <w:r w:rsidRPr="00A2256C">
        <w:rPr>
          <w:lang w:val="lt-LT"/>
        </w:rPr>
        <w:t xml:space="preserve">16. Tiekėjas įsipareigoja savo jėgomis ir lėšomis pašalinti per garantijos terminą nustatytus prekių trūkumus arba pakeisti trūkumų turinčias prekes kokybiškomis per 3 darbo dienas nuo pranešimo apie trūkumus išsiuntimo Tiekėjui dienos. </w:t>
      </w:r>
    </w:p>
    <w:p w:rsidR="00A2256C" w:rsidRPr="00A2256C" w:rsidRDefault="00A2256C" w:rsidP="00A2256C">
      <w:pPr>
        <w:jc w:val="both"/>
        <w:rPr>
          <w:lang w:val="lt-LT"/>
        </w:rPr>
      </w:pPr>
      <w:r w:rsidRPr="00A2256C">
        <w:rPr>
          <w:lang w:val="lt-LT"/>
        </w:rPr>
        <w:t>16.1. Dėl pasikeitusių patalpų pavadinimų ar darbuotojų, atsiradus poreikiui įstaigoje, keisti ant lentelės esančią informaciją. Turi būti pagaminta analogiška lentelė (atitinkanti techninės specifikacijos reikalavimus) su reikiama informacija už pasiūlyme pateiktą prekės įkainį. Tokia galimybė turi būti suteikta trims metams.</w:t>
      </w:r>
    </w:p>
    <w:p w:rsidR="00A2256C" w:rsidRPr="00A2256C" w:rsidRDefault="00A2256C" w:rsidP="00A2256C">
      <w:pPr>
        <w:jc w:val="both"/>
        <w:rPr>
          <w:lang w:val="lt-LT"/>
        </w:rPr>
      </w:pPr>
      <w:r w:rsidRPr="00A2256C">
        <w:rPr>
          <w:lang w:val="lt-LT"/>
        </w:rPr>
        <w:t xml:space="preserve">17. Tiekėjas įsipareigoja nedelsiant informuoti Pirkėją apie visus įvykius, kurie gali turėti įtakos Sutarties tinkamo vykdymo užtikrinimui, taip pat apie Tiekėjo rekvizitų pasikeitimą ne vėliau kaip per 5 (penkias) darbo dienas nuo tokių pasikeitimų atsiradimo dienos. Tiekėjas, neįvykdęs šio reikalavimo, negali pareikšti pretenzijų ar atsikirtimų, kad kitos Šalies veiksmai, atlikti pagal 20 paskutinius jai žinomus duomenis, neatitinka Sutarties sąlygų arba ji negavo pranešimų, siųstų pagal šiuos duomenis. </w:t>
      </w:r>
    </w:p>
    <w:p w:rsidR="00A2256C" w:rsidRPr="00A2256C" w:rsidRDefault="00A2256C" w:rsidP="00A2256C">
      <w:pPr>
        <w:jc w:val="both"/>
        <w:rPr>
          <w:lang w:val="lt-LT"/>
        </w:rPr>
      </w:pPr>
      <w:r w:rsidRPr="00A2256C">
        <w:rPr>
          <w:lang w:val="lt-LT"/>
        </w:rPr>
        <w:t xml:space="preserve">18. Tiekėjas įsipareigoja be raštiško Pirkėjo sutikimo neperduoti tretiesiems asmenims pagal Sutartį prisiimtų įsipareigojimų ir bet kokiu atveju atsakyti už visus Sutartimi prisiimtus įsipareigojimus, nepaisant to, ar Sutarties vykdymui bus pasitelkiami tretieji asmenys. </w:t>
      </w:r>
    </w:p>
    <w:p w:rsidR="00A2256C" w:rsidRPr="00A2256C" w:rsidRDefault="00A2256C" w:rsidP="00A2256C">
      <w:pPr>
        <w:jc w:val="center"/>
        <w:rPr>
          <w:b/>
          <w:lang w:val="lt-LT"/>
        </w:rPr>
      </w:pPr>
    </w:p>
    <w:p w:rsidR="00A2256C" w:rsidRPr="00A2256C" w:rsidRDefault="00A2256C" w:rsidP="00A2256C">
      <w:pPr>
        <w:jc w:val="center"/>
        <w:rPr>
          <w:b/>
          <w:lang w:val="lt-LT"/>
        </w:rPr>
      </w:pPr>
      <w:r w:rsidRPr="00A2256C">
        <w:rPr>
          <w:b/>
          <w:lang w:val="lt-LT"/>
        </w:rPr>
        <w:t>VI. PIRKĖJO TEISĖS IR ĮSIPAREIGOJIMAI</w:t>
      </w:r>
    </w:p>
    <w:p w:rsidR="00A2256C" w:rsidRPr="00A2256C" w:rsidRDefault="00A2256C" w:rsidP="00A2256C">
      <w:pPr>
        <w:jc w:val="both"/>
        <w:rPr>
          <w:lang w:val="lt-LT"/>
        </w:rPr>
      </w:pPr>
      <w:r w:rsidRPr="00A2256C">
        <w:rPr>
          <w:lang w:val="lt-LT"/>
        </w:rPr>
        <w:t xml:space="preserve"> 19. Pirkėjas įsipareigoja sumokėti Tiekėjui už pristatytas, Sutarties reikalavimus atitinkančias prekes pagal Sutarties sąlygas. </w:t>
      </w:r>
    </w:p>
    <w:p w:rsidR="00A2256C" w:rsidRPr="00A2256C" w:rsidRDefault="00A2256C" w:rsidP="00A2256C">
      <w:pPr>
        <w:jc w:val="both"/>
        <w:rPr>
          <w:lang w:val="lt-LT"/>
        </w:rPr>
      </w:pPr>
      <w:r w:rsidRPr="00A2256C">
        <w:rPr>
          <w:lang w:val="lt-LT"/>
        </w:rPr>
        <w:t xml:space="preserve">20. Pirkėjas įsipareigoja be Tiekėjo raštiško sutikimo neperleisti iš Sutarties kylančių teisių ir pareigų tretiesiems asmenims. </w:t>
      </w:r>
    </w:p>
    <w:p w:rsidR="00A2256C" w:rsidRPr="00A2256C" w:rsidRDefault="00A2256C" w:rsidP="00A2256C">
      <w:pPr>
        <w:jc w:val="both"/>
        <w:rPr>
          <w:lang w:val="lt-LT"/>
        </w:rPr>
      </w:pPr>
      <w:r w:rsidRPr="00A2256C">
        <w:rPr>
          <w:lang w:val="lt-LT"/>
        </w:rPr>
        <w:t xml:space="preserve">21. Pirkėjas įsipareigoja informuoti Tiekėją apie visas aplinkybes, kurios gali turėti įtakos Sutarties tinkamo vykdymo užtikrinimui, taip pat apie Pirkėjo rekvizitų pasikeitimą ne vėliau kaip per 5 (penkias) darbo dienas nuo tokių pasikeitimų dienos. Pirkėjas, neįvykdęs šio reikalavimo, negali </w:t>
      </w:r>
      <w:r w:rsidRPr="00A2256C">
        <w:rPr>
          <w:lang w:val="lt-LT"/>
        </w:rPr>
        <w:lastRenderedPageBreak/>
        <w:t>pareikšti pretenzijų ar atsikirtimų, kad kitos Šalies veiksmai, atlikti pagal paskutinius jai žinomus duomenis, neatitinka Sutarties sąlygų arba ji negavo pranešimų, siųstų pagal šiuos duomenis.</w:t>
      </w: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VII. ŠALIŲ ATSAKOMYBĖ</w:t>
      </w:r>
    </w:p>
    <w:p w:rsidR="00A2256C" w:rsidRPr="00A2256C" w:rsidRDefault="00A2256C" w:rsidP="00A2256C">
      <w:pPr>
        <w:jc w:val="both"/>
        <w:rPr>
          <w:lang w:val="lt-LT"/>
        </w:rPr>
      </w:pPr>
      <w:r w:rsidRPr="00A2256C">
        <w:rPr>
          <w:lang w:val="lt-LT"/>
        </w:rPr>
        <w:t xml:space="preserve"> 22. Šalių atsakomybė yra nustatoma pagal galiojančius Lietuvos Respublikos teisės aktus ir Sutartį. Šalys įsipareigoja tinkamai vykdyti Sutartimi prisiimtus įsipareigojimus ir susilaikyti nuo bet kokių veiksmų, kuriais galėtų padaryti žalos viena kitai ar apsunkintų kitos Šalies prisiimtų įsipareigojimų įvykdymą. </w:t>
      </w:r>
    </w:p>
    <w:p w:rsidR="00A2256C" w:rsidRPr="00A2256C" w:rsidRDefault="00A2256C" w:rsidP="00A2256C">
      <w:pPr>
        <w:jc w:val="both"/>
        <w:rPr>
          <w:lang w:val="lt-LT"/>
        </w:rPr>
      </w:pPr>
      <w:r w:rsidRPr="00A2256C">
        <w:rPr>
          <w:lang w:val="lt-LT"/>
        </w:rPr>
        <w:t xml:space="preserve">23. Jei Tiekėjas nevykdo sutartinių įsipareigojimų Sutartyje nustatytais terminais, moka Pirkėjui 0,05 procentų dydžio delspinigius nuo visos prekių užsakyme (Sutarties 2 priedas) nurodytų prekių kainos už kiekvieną praleistą dieną. Pirkėjas priskaičiuotų delspinigių sumai pateikia Tiekėjui sąskaitą faktūrą, kurią Tiekėjas apmoka per 30 dienų nuo jos gavimo dienos. </w:t>
      </w:r>
    </w:p>
    <w:p w:rsidR="00A2256C" w:rsidRPr="00A2256C" w:rsidRDefault="00A2256C" w:rsidP="00A2256C">
      <w:pPr>
        <w:jc w:val="both"/>
        <w:rPr>
          <w:lang w:val="lt-LT"/>
        </w:rPr>
      </w:pPr>
      <w:r w:rsidRPr="00A2256C">
        <w:rPr>
          <w:lang w:val="lt-LT"/>
        </w:rPr>
        <w:t xml:space="preserve">24. Jeigu Sutartis nutraukiama dėl Tiekėjo kaltės (Sutarties 31 punktas), Pirkėjas bet kokiu atveju įgyja teisę į visą Sutarties įvykdymo užtikrinimo sumą, nurodytą Sutarties 36 punkte. </w:t>
      </w:r>
    </w:p>
    <w:p w:rsidR="00A2256C" w:rsidRPr="00A2256C" w:rsidRDefault="00A2256C" w:rsidP="00A2256C">
      <w:pPr>
        <w:jc w:val="both"/>
        <w:rPr>
          <w:lang w:val="lt-LT"/>
        </w:rPr>
      </w:pPr>
      <w:r w:rsidRPr="00A2256C">
        <w:rPr>
          <w:lang w:val="lt-LT"/>
        </w:rPr>
        <w:t xml:space="preserve">25. Netesybų sumokėjimas neatleidžia Šalių nuo pareigos vykdyti Sutartimi prisiimtų įsipareigojimų. </w:t>
      </w: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VIII. NENUGALIMOS JĖGOS APLINKYBĖS (FORCE MAJEURE)</w:t>
      </w:r>
    </w:p>
    <w:p w:rsidR="00A2256C" w:rsidRPr="00A2256C" w:rsidRDefault="00A2256C" w:rsidP="00A2256C">
      <w:pPr>
        <w:jc w:val="both"/>
        <w:rPr>
          <w:lang w:val="lt-LT"/>
        </w:rPr>
      </w:pPr>
      <w:r w:rsidRPr="00A2256C">
        <w:rPr>
          <w:lang w:val="lt-LT"/>
        </w:rPr>
        <w:t>26. Lietuvos Respublikos teisės aktuose nustatyta tvarka Šalis atleidžiama nuo atsakomybės už sutartimi nustatytų įsipareigojimų neįvykdymą, dalinį neįvykdymą arba netinkamą įvykdymą, jeigu ji įrodo, kad tai atsitiko dėl aplinkybių, kurių ji negalėjo kontroliuoti bei protingai numatyti sutarties sudarymo metu, ir, kad negalėjo užkirsti kelio šių aplinkybių ar jų pasekmių atsiradimui. Nenugalima jėga (</w:t>
      </w:r>
      <w:proofErr w:type="spellStart"/>
      <w:r w:rsidRPr="00A2256C">
        <w:rPr>
          <w:lang w:val="lt-LT"/>
        </w:rPr>
        <w:t>force</w:t>
      </w:r>
      <w:proofErr w:type="spellEnd"/>
      <w:r w:rsidRPr="00A2256C">
        <w:rPr>
          <w:lang w:val="lt-LT"/>
        </w:rPr>
        <w:t xml:space="preserve"> majeure) nelaikoma tai, kad rinkoje nėra reikalingų prievolei vykdyti prekių, sutarties Šalis neturi reikiamų finansinių išteklių arba skolininko kontrahentai pažeidžia savo prievoles. Nenugalimos jėgos aplinkybės ir atleidimo nuo atsakomybės sąlygos nurodytos Lietuvos Respublikos civilinio kodekso 6.212 straipsnyje ir Atleidimo nuo atsakomybės esant nenugalimos jėgos (</w:t>
      </w:r>
      <w:proofErr w:type="spellStart"/>
      <w:r w:rsidRPr="00A2256C">
        <w:rPr>
          <w:lang w:val="lt-LT"/>
        </w:rPr>
        <w:t>force</w:t>
      </w:r>
      <w:proofErr w:type="spellEnd"/>
      <w:r w:rsidRPr="00A2256C">
        <w:rPr>
          <w:lang w:val="lt-LT"/>
        </w:rPr>
        <w:t xml:space="preserve"> majeure) aplinkybėms taisyklėse, patvirtintose Lietuvos Respublikos Vyriausybės 1996 m. liepos 15 d. nutarimu Nr. 840. „Dėl atleidimo nuo atsakomybės esant nenugalimos jėgos (</w:t>
      </w:r>
      <w:proofErr w:type="spellStart"/>
      <w:r w:rsidRPr="00A2256C">
        <w:rPr>
          <w:lang w:val="lt-LT"/>
        </w:rPr>
        <w:t>force</w:t>
      </w:r>
      <w:proofErr w:type="spellEnd"/>
      <w:r w:rsidRPr="00A2256C">
        <w:rPr>
          <w:lang w:val="lt-LT"/>
        </w:rPr>
        <w:t xml:space="preserve"> majeure) aplinkybėms taisyklių patvirtinimo“. Nustatydamos nenugalimos jėgos aplinkybes, Šalys vadovaujasi Lietuvos Respublikos Vyriausybės 1997 m. kovo 13 d. nutarimu Nr. 222 „Dėl nenugalimos jėgos (</w:t>
      </w:r>
      <w:proofErr w:type="spellStart"/>
      <w:r w:rsidRPr="00A2256C">
        <w:rPr>
          <w:lang w:val="lt-LT"/>
        </w:rPr>
        <w:t>force</w:t>
      </w:r>
      <w:proofErr w:type="spellEnd"/>
      <w:r w:rsidRPr="00A2256C">
        <w:rPr>
          <w:lang w:val="lt-LT"/>
        </w:rPr>
        <w:t xml:space="preserve"> majeure) aplinkybes liudijančių pažymų išdavimo tvarkos patvirtinimo“ ar jį pakeičiančiais norminiais teisės aktais. </w:t>
      </w:r>
    </w:p>
    <w:p w:rsidR="00A2256C" w:rsidRPr="00A2256C" w:rsidRDefault="00A2256C" w:rsidP="00A2256C">
      <w:pPr>
        <w:jc w:val="both"/>
        <w:rPr>
          <w:lang w:val="lt-LT"/>
        </w:rPr>
      </w:pPr>
      <w:r w:rsidRPr="00A2256C">
        <w:rPr>
          <w:lang w:val="lt-LT"/>
        </w:rPr>
        <w:t xml:space="preserve">27. Šalis, neįvykdžiusi sutartinių įsipareigojimų (negalinti vykdyti sutartinių įsipareigojimų dėl nenugalimos jėgos aplinkybių), privalo ne vėliau kaip per 3 kalendorines dienas nuo šių 21 aplinkybių atsiradimo raštu apie tai pranešti kitai Šaliai bei pateikti įrodymus, kad ji ėmėsi visų pagrįstų atsargumo priemonių ir dėjo visas pastangas, kad sumažintų išlaidas ar neigiamas pasekmes, taip pat pranešti galimą įsipareigojimų įvykdymo terminą. Pranešimą nurodytu būdu privaloma pateikti ir išnykus įsipareigojimų nevykdymo (neįvykdymo) pagrindui. </w:t>
      </w:r>
    </w:p>
    <w:p w:rsidR="00A2256C" w:rsidRPr="00A2256C" w:rsidRDefault="00A2256C" w:rsidP="00A2256C">
      <w:pPr>
        <w:jc w:val="both"/>
        <w:rPr>
          <w:lang w:val="lt-LT"/>
        </w:rPr>
      </w:pPr>
      <w:r w:rsidRPr="00A2256C">
        <w:rPr>
          <w:lang w:val="lt-LT"/>
        </w:rPr>
        <w:t>28. Pagrindas atleisti Šalį nuo atsakomybės atsiranda nuo nenugalimos jėgos aplinkybių atsiradimo momento arba nuo pranešimo apie jas pateikimo momento (tuo atveju, jeigu laiku nebuvo pateiktas pranešimas (Sutarties 27 punktas).</w:t>
      </w: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IX. SUTARTIES ĮSIGALIOJIMAS, GALIOJIMO TERMINAS, PIRMALAIKIS NUTRAUKIMAS</w:t>
      </w:r>
    </w:p>
    <w:p w:rsidR="00A2256C" w:rsidRPr="00A2256C" w:rsidRDefault="00A2256C" w:rsidP="00A2256C">
      <w:pPr>
        <w:jc w:val="both"/>
        <w:rPr>
          <w:lang w:val="lt-LT"/>
        </w:rPr>
      </w:pPr>
      <w:r w:rsidRPr="00A2256C">
        <w:rPr>
          <w:lang w:val="lt-LT"/>
        </w:rPr>
        <w:t>29. Sutartis įsigalioja nuo jos abiejų Šalių pasirašymo ir galioja 12 mėnesių arba iki tol, kol bus įvykdytas užsakymas.</w:t>
      </w:r>
    </w:p>
    <w:p w:rsidR="00A2256C" w:rsidRPr="00A2256C" w:rsidRDefault="00A2256C" w:rsidP="00A2256C">
      <w:pPr>
        <w:jc w:val="both"/>
        <w:rPr>
          <w:lang w:val="lt-LT"/>
        </w:rPr>
      </w:pPr>
      <w:r w:rsidRPr="00A2256C">
        <w:rPr>
          <w:lang w:val="lt-LT"/>
        </w:rPr>
        <w:t>30. Sutartis bet kuriuo metu pirma laiko gali būti nutraukta rašytiniu Šalių susitarimu.</w:t>
      </w:r>
    </w:p>
    <w:p w:rsidR="00A2256C" w:rsidRPr="00A2256C" w:rsidRDefault="00A2256C" w:rsidP="00A2256C">
      <w:pPr>
        <w:jc w:val="both"/>
        <w:rPr>
          <w:lang w:val="lt-LT"/>
        </w:rPr>
      </w:pPr>
      <w:r w:rsidRPr="00A2256C">
        <w:rPr>
          <w:lang w:val="lt-LT"/>
        </w:rPr>
        <w:t xml:space="preserve"> 31. Pirkėjas turi teisę vienašališkai nutraukti Sutartį, jeigu Tiekėjas nevykdo savo sutartinių įsipareigojimų, arba vykdo juos netinkamai, prieš 15 dienų raštu pranešęs apie tai Tiekėjui. Jeigu Sutartis nutraukiama dėl Tiekėjo kaltės, Tiekėjas privalo padengti visus su Sutarties nutraukimu susijusius nuostolius, jei nuostolių suma viršija Sutarties įvykdymo užtikrinimo sumą. Jeigu Sutartis nutraukiama dėl Tiekėjo kaltės, Pirkėjas bet kokiu atveju įgyja teisę į visą Sutarties įvykdymo užtikrinimo sumą, nurodytą Sutarties 36 punkte. </w:t>
      </w:r>
    </w:p>
    <w:p w:rsidR="00A2256C" w:rsidRPr="00A2256C" w:rsidRDefault="00A2256C" w:rsidP="00A2256C">
      <w:pPr>
        <w:jc w:val="both"/>
        <w:rPr>
          <w:lang w:val="lt-LT"/>
        </w:rPr>
      </w:pPr>
      <w:r w:rsidRPr="00A2256C">
        <w:rPr>
          <w:lang w:val="lt-LT"/>
        </w:rPr>
        <w:lastRenderedPageBreak/>
        <w:t xml:space="preserve">32. Pirkėjas, prieš 15 dienų raštu pranešęs Tiekėjui, gali nutraukti Sutartį pirma laiko, jei Tiekėjas pateikia Sutarties 27 punkte nurodytą pranešimą dėl nenugalimos jėgos aplinkybių atsiradimo. </w:t>
      </w:r>
    </w:p>
    <w:p w:rsidR="00A2256C" w:rsidRPr="00A2256C" w:rsidRDefault="00A2256C" w:rsidP="00A2256C">
      <w:pPr>
        <w:jc w:val="both"/>
        <w:rPr>
          <w:lang w:val="lt-LT"/>
        </w:rPr>
      </w:pPr>
      <w:r w:rsidRPr="00A2256C">
        <w:rPr>
          <w:lang w:val="lt-LT"/>
        </w:rPr>
        <w:t xml:space="preserve">33. Nutraukus Sutartį pirma laiko ar pasibaigus jos galiojimo terminui, Šalių finansinės prievolės, atsiradusios iki Sutarties nutraukimo ar galiojimo termino pabaigos, lieka galioti iki visiško jų įvykdymo. </w:t>
      </w: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X. TAIKOMA TEISĖ IR GINČŲ SPRENDIMO TVARKA</w:t>
      </w:r>
    </w:p>
    <w:p w:rsidR="00A2256C" w:rsidRPr="00A2256C" w:rsidRDefault="00A2256C" w:rsidP="00A2256C">
      <w:pPr>
        <w:jc w:val="both"/>
        <w:rPr>
          <w:lang w:val="lt-LT"/>
        </w:rPr>
      </w:pPr>
      <w:r w:rsidRPr="00A2256C">
        <w:rPr>
          <w:lang w:val="lt-LT"/>
        </w:rPr>
        <w:t xml:space="preserve"> 34. Sutarčiai aiškinti bei ginčams dėl Sutarties vykdymo spręsti taikoma Lietuvos Respublikos teisė. </w:t>
      </w:r>
    </w:p>
    <w:p w:rsidR="00A2256C" w:rsidRPr="00A2256C" w:rsidRDefault="00A2256C" w:rsidP="00A2256C">
      <w:pPr>
        <w:jc w:val="both"/>
        <w:rPr>
          <w:lang w:val="lt-LT"/>
        </w:rPr>
      </w:pPr>
      <w:r w:rsidRPr="00A2256C">
        <w:rPr>
          <w:lang w:val="lt-LT"/>
        </w:rPr>
        <w:t xml:space="preserve">35. Visi ginčai, kylantys iš Sutarties, sprendžiami gera valia ir bendru Šalių susitarimu. Nepavykus ginčo išspręsti derybomis per 30 (trisdešimt) dienų nuo derybų pradžios, bet koks ginčas sprendžiamas Lietuvos Respublikos teismuose. Derybų pradžia laikoma diena, kurią viena iš Sutarties Šalių pateikė prašymą raštu kitai Šaliai su siūlymu pradėti derybas. </w:t>
      </w: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XI. KITOS SUTARTIES SALYGOS</w:t>
      </w:r>
    </w:p>
    <w:p w:rsidR="00A2256C" w:rsidRPr="00A2256C" w:rsidRDefault="00A2256C" w:rsidP="00A2256C">
      <w:pPr>
        <w:jc w:val="both"/>
        <w:rPr>
          <w:lang w:val="lt-LT"/>
        </w:rPr>
      </w:pPr>
      <w:r w:rsidRPr="00A2256C">
        <w:rPr>
          <w:lang w:val="lt-LT"/>
        </w:rPr>
        <w:t xml:space="preserve"> 36. Sutarties sąlygos Sutarties galiojimo laikotarpiu negali būti keičiamos, išskyrus tokias Sutarties sąlygas, kurias pakeitus nebūtų pažeisti Lietuvos Respublikos viešųjų pirkimų įstatyme nustatyti principai ir tikslai bei tokiems Sutarties sąlygų pakeitimams yra gautas Viešųjų pirkimų tarnybos sutikimas. Sutarties sąlygų keitimu nelaikomas Sutarties sąlygų koregavimas joje numatytomis aplinkybėmis, jei šios aplinkybės nustatytos aiškiai ir nedviprasmiškai bei buvo pateiktos konkurso sąlygose. </w:t>
      </w:r>
    </w:p>
    <w:p w:rsidR="00A2256C" w:rsidRPr="00A2256C" w:rsidRDefault="00A2256C" w:rsidP="00A2256C">
      <w:pPr>
        <w:jc w:val="both"/>
        <w:rPr>
          <w:lang w:val="lt-LT"/>
        </w:rPr>
      </w:pPr>
      <w:r w:rsidRPr="00A2256C">
        <w:rPr>
          <w:lang w:val="lt-LT"/>
        </w:rPr>
        <w:t xml:space="preserve">37. Šalys įsipareigoja neatskleisti tretiesiems asmenims Sutarties turinio ir kitos informacijos, susijusios su Sutarties sudarymu ir vykdymu, be išankstinio rašytinio kitos Šalies sutikimo, išskyrus Lietuvos Respublikos įstatymų numatytus atvejus. </w:t>
      </w:r>
    </w:p>
    <w:p w:rsidR="00A2256C" w:rsidRPr="00A2256C" w:rsidRDefault="00A2256C" w:rsidP="00A2256C">
      <w:pPr>
        <w:jc w:val="both"/>
        <w:rPr>
          <w:lang w:val="lt-LT"/>
        </w:rPr>
      </w:pPr>
      <w:r w:rsidRPr="00A2256C">
        <w:rPr>
          <w:lang w:val="lt-LT"/>
        </w:rPr>
        <w:t xml:space="preserve">38. Sutartis sudaryta dviem vienodą juridinę galią turinčiais egzemplioriais – po vieną kiekvienai iš Šalių. </w:t>
      </w:r>
    </w:p>
    <w:p w:rsidR="00A2256C" w:rsidRPr="00A2256C" w:rsidRDefault="00A2256C" w:rsidP="00A2256C">
      <w:pPr>
        <w:jc w:val="both"/>
        <w:rPr>
          <w:lang w:val="lt-LT"/>
        </w:rPr>
      </w:pPr>
      <w:r w:rsidRPr="00A2256C">
        <w:rPr>
          <w:lang w:val="lt-LT"/>
        </w:rPr>
        <w:t xml:space="preserve">39. Šalių atsakingi asmenys už Sutarties vykdymą: </w:t>
      </w:r>
    </w:p>
    <w:p w:rsidR="00A2256C" w:rsidRPr="00A2256C" w:rsidRDefault="00A2256C" w:rsidP="00A2256C">
      <w:pPr>
        <w:jc w:val="both"/>
        <w:rPr>
          <w:lang w:val="lt-LT"/>
        </w:rPr>
      </w:pPr>
      <w:r w:rsidRPr="00A2256C">
        <w:rPr>
          <w:lang w:val="lt-LT"/>
        </w:rPr>
        <w:t xml:space="preserve">40.1. Pirkėjo – </w:t>
      </w:r>
    </w:p>
    <w:p w:rsidR="00A2256C" w:rsidRPr="00A2256C" w:rsidRDefault="00A2256C" w:rsidP="00A2256C">
      <w:pPr>
        <w:jc w:val="both"/>
        <w:rPr>
          <w:lang w:val="lt-LT"/>
        </w:rPr>
      </w:pPr>
      <w:r w:rsidRPr="00A2256C">
        <w:rPr>
          <w:lang w:val="lt-LT"/>
        </w:rPr>
        <w:t xml:space="preserve">40.2. Tiekėjo – </w:t>
      </w: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XII. SUTARTIES PRIEDAI</w:t>
      </w:r>
    </w:p>
    <w:p w:rsidR="00A2256C" w:rsidRPr="00A2256C" w:rsidRDefault="00A2256C" w:rsidP="00A2256C">
      <w:pPr>
        <w:jc w:val="both"/>
        <w:rPr>
          <w:lang w:val="lt-LT"/>
        </w:rPr>
      </w:pPr>
      <w:r w:rsidRPr="00A2256C">
        <w:rPr>
          <w:lang w:val="lt-LT"/>
        </w:rPr>
        <w:t xml:space="preserve">41. Sutartis turi 3 priedus, kurie yra neatskiriamosios sutarties dalys: </w:t>
      </w:r>
    </w:p>
    <w:p w:rsidR="00A2256C" w:rsidRPr="00A2256C" w:rsidRDefault="00A2256C" w:rsidP="00A2256C">
      <w:pPr>
        <w:jc w:val="both"/>
        <w:rPr>
          <w:lang w:val="lt-LT"/>
        </w:rPr>
      </w:pPr>
      <w:r w:rsidRPr="00A2256C">
        <w:rPr>
          <w:lang w:val="lt-LT"/>
        </w:rPr>
        <w:t xml:space="preserve">42.1. Durų informacinių lentelių techninė specifikacija (Sutarties 1 priedas). </w:t>
      </w:r>
    </w:p>
    <w:p w:rsidR="00A2256C" w:rsidRPr="00A2256C" w:rsidRDefault="00A2256C" w:rsidP="00A2256C">
      <w:pPr>
        <w:jc w:val="both"/>
        <w:rPr>
          <w:lang w:val="lt-LT"/>
        </w:rPr>
      </w:pPr>
      <w:r w:rsidRPr="00A2256C">
        <w:rPr>
          <w:lang w:val="lt-LT"/>
        </w:rPr>
        <w:t xml:space="preserve">42.2. Durų informacinių lentelių užsakymas (Sutarties 2 priedas). </w:t>
      </w:r>
    </w:p>
    <w:p w:rsidR="00A2256C" w:rsidRPr="00A2256C" w:rsidRDefault="00A2256C" w:rsidP="00A2256C">
      <w:pPr>
        <w:jc w:val="both"/>
        <w:rPr>
          <w:lang w:val="lt-LT"/>
        </w:rPr>
      </w:pPr>
      <w:r w:rsidRPr="00A2256C">
        <w:rPr>
          <w:lang w:val="lt-LT"/>
        </w:rPr>
        <w:t xml:space="preserve">42.3. Prekių perdavimo–priėmimo aktas (Sutarties 3 priedas). </w:t>
      </w:r>
    </w:p>
    <w:p w:rsidR="00A2256C" w:rsidRPr="00A2256C" w:rsidRDefault="00A2256C" w:rsidP="00A2256C">
      <w:pPr>
        <w:jc w:val="both"/>
        <w:rPr>
          <w:lang w:val="lt-LT"/>
        </w:rPr>
      </w:pPr>
    </w:p>
    <w:p w:rsidR="00A2256C" w:rsidRPr="00A2256C" w:rsidRDefault="00A2256C" w:rsidP="00A2256C">
      <w:pPr>
        <w:jc w:val="both"/>
        <w:rPr>
          <w:lang w:val="lt-LT"/>
        </w:rPr>
      </w:pPr>
    </w:p>
    <w:p w:rsidR="00A2256C" w:rsidRPr="00A2256C" w:rsidRDefault="00A2256C" w:rsidP="00A2256C">
      <w:pPr>
        <w:jc w:val="center"/>
        <w:rPr>
          <w:b/>
          <w:lang w:val="lt-LT"/>
        </w:rPr>
      </w:pPr>
      <w:r w:rsidRPr="00A2256C">
        <w:rPr>
          <w:b/>
          <w:lang w:val="lt-LT"/>
        </w:rPr>
        <w:t>XIII. ŠALIŲ REKVIZITAI PIRKĖJAS: TIEKĖJAS:</w:t>
      </w:r>
    </w:p>
    <w:p w:rsidR="00A2256C" w:rsidRPr="00A2256C" w:rsidRDefault="00A2256C" w:rsidP="00A2256C">
      <w:pPr>
        <w:jc w:val="both"/>
        <w:rPr>
          <w:lang w:val="lt-LT"/>
        </w:rPr>
      </w:pPr>
    </w:p>
    <w:tbl>
      <w:tblPr>
        <w:tblpPr w:leftFromText="180" w:rightFromText="180" w:vertAnchor="text" w:horzAnchor="page" w:tblpX="2053" w:tblpY="106"/>
        <w:tblOverlap w:val="never"/>
        <w:tblW w:w="0" w:type="auto"/>
        <w:tblLook w:val="0000" w:firstRow="0" w:lastRow="0" w:firstColumn="0" w:lastColumn="0" w:noHBand="0" w:noVBand="0"/>
      </w:tblPr>
      <w:tblGrid>
        <w:gridCol w:w="5245"/>
      </w:tblGrid>
      <w:tr w:rsidR="00A2256C" w:rsidRPr="00A2256C" w:rsidTr="001A4F14">
        <w:tc>
          <w:tcPr>
            <w:tcW w:w="5245" w:type="dxa"/>
          </w:tcPr>
          <w:p w:rsidR="00A2256C" w:rsidRPr="00A2256C" w:rsidRDefault="00A2256C" w:rsidP="001A4F14">
            <w:pPr>
              <w:tabs>
                <w:tab w:val="num" w:pos="907"/>
              </w:tabs>
              <w:rPr>
                <w:rFonts w:eastAsia="Calibri"/>
                <w:b/>
                <w:lang w:val="lt-LT"/>
              </w:rPr>
            </w:pPr>
            <w:r w:rsidRPr="00A2256C">
              <w:rPr>
                <w:rFonts w:eastAsia="Calibri"/>
                <w:b/>
                <w:lang w:val="lt-LT"/>
              </w:rPr>
              <w:t>Pirkėjas</w:t>
            </w:r>
          </w:p>
          <w:p w:rsidR="00A2256C" w:rsidRPr="00A2256C" w:rsidRDefault="00A2256C" w:rsidP="001A4F14">
            <w:pPr>
              <w:rPr>
                <w:rFonts w:eastAsia="Calibri"/>
                <w:lang w:val="lt-LT"/>
              </w:rPr>
            </w:pPr>
          </w:p>
          <w:p w:rsidR="00A2256C" w:rsidRPr="00A2256C" w:rsidRDefault="00A2256C" w:rsidP="001A4F14">
            <w:pPr>
              <w:ind w:right="252"/>
              <w:jc w:val="both"/>
              <w:rPr>
                <w:rFonts w:eastAsia="Calibri"/>
                <w:b/>
                <w:lang w:val="lt-LT"/>
              </w:rPr>
            </w:pPr>
            <w:r w:rsidRPr="00A2256C">
              <w:rPr>
                <w:rFonts w:eastAsia="Calibri"/>
                <w:lang w:val="lt-LT"/>
              </w:rPr>
              <w:t>Akmenės rajono socialinių paslaugų namai</w:t>
            </w:r>
          </w:p>
          <w:p w:rsidR="00A2256C" w:rsidRPr="00A2256C" w:rsidRDefault="00A2256C" w:rsidP="001A4F14">
            <w:pPr>
              <w:ind w:right="252"/>
              <w:jc w:val="both"/>
              <w:rPr>
                <w:rFonts w:eastAsia="Calibri"/>
                <w:lang w:val="lt-LT"/>
              </w:rPr>
            </w:pPr>
            <w:r w:rsidRPr="00A2256C">
              <w:rPr>
                <w:rFonts w:eastAsia="Calibri"/>
                <w:lang w:val="lt-LT"/>
              </w:rPr>
              <w:t>Kodas 153089342</w:t>
            </w:r>
          </w:p>
          <w:p w:rsidR="00A2256C" w:rsidRPr="00A2256C" w:rsidRDefault="00A2256C" w:rsidP="001A4F14">
            <w:pPr>
              <w:ind w:right="252"/>
              <w:jc w:val="both"/>
              <w:rPr>
                <w:rFonts w:eastAsia="Calibri"/>
                <w:color w:val="000000"/>
                <w:lang w:val="lt-LT"/>
              </w:rPr>
            </w:pPr>
            <w:r w:rsidRPr="00A2256C">
              <w:rPr>
                <w:rFonts w:eastAsia="Calibri"/>
                <w:bCs/>
                <w:lang w:val="lt-LT"/>
              </w:rPr>
              <w:t xml:space="preserve">PVM mokėtojo kodas </w:t>
            </w:r>
            <w:r w:rsidRPr="00A2256C">
              <w:rPr>
                <w:rFonts w:eastAsia="Calibri"/>
                <w:color w:val="000000"/>
                <w:lang w:val="lt-LT"/>
              </w:rPr>
              <w:t>– ne PVM mokėtojas</w:t>
            </w:r>
          </w:p>
          <w:p w:rsidR="00A2256C" w:rsidRPr="00A2256C" w:rsidRDefault="00A2256C" w:rsidP="001A4F14">
            <w:pPr>
              <w:ind w:right="252"/>
              <w:jc w:val="both"/>
              <w:rPr>
                <w:rFonts w:eastAsia="Calibri"/>
                <w:lang w:val="lt-LT"/>
              </w:rPr>
            </w:pPr>
            <w:r w:rsidRPr="00A2256C">
              <w:rPr>
                <w:rFonts w:eastAsia="Calibri"/>
                <w:lang w:val="lt-LT"/>
              </w:rPr>
              <w:t>Registro tvarkytojas – VĮ Registrų centras</w:t>
            </w:r>
          </w:p>
          <w:p w:rsidR="00A2256C" w:rsidRPr="00A2256C" w:rsidRDefault="00A2256C" w:rsidP="001A4F14">
            <w:pPr>
              <w:tabs>
                <w:tab w:val="left" w:pos="5130"/>
              </w:tabs>
              <w:rPr>
                <w:rFonts w:eastAsia="Calibri"/>
                <w:lang w:val="lt-LT"/>
              </w:rPr>
            </w:pPr>
            <w:r w:rsidRPr="00A2256C">
              <w:rPr>
                <w:rFonts w:eastAsia="Calibri"/>
                <w:lang w:val="lt-LT"/>
              </w:rPr>
              <w:t>Respublikos g. 28, 85154 Naujoji Akmenė</w:t>
            </w:r>
          </w:p>
          <w:p w:rsidR="00A2256C" w:rsidRPr="00A2256C" w:rsidRDefault="00A2256C" w:rsidP="001A4F14">
            <w:pPr>
              <w:tabs>
                <w:tab w:val="left" w:pos="5130"/>
              </w:tabs>
              <w:rPr>
                <w:rFonts w:eastAsia="Calibri"/>
                <w:i/>
                <w:lang w:val="lt-LT"/>
              </w:rPr>
            </w:pPr>
            <w:proofErr w:type="spellStart"/>
            <w:r w:rsidRPr="00A2256C">
              <w:rPr>
                <w:rFonts w:eastAsia="Calibri"/>
                <w:lang w:val="lt-LT"/>
              </w:rPr>
              <w:t>A.s</w:t>
            </w:r>
            <w:proofErr w:type="spellEnd"/>
            <w:r w:rsidRPr="00A2256C">
              <w:rPr>
                <w:rFonts w:eastAsia="Calibri"/>
                <w:lang w:val="lt-LT"/>
              </w:rPr>
              <w:t>. Nr.</w:t>
            </w:r>
            <w:r w:rsidRPr="00A2256C">
              <w:rPr>
                <w:rFonts w:eastAsia="Calibri"/>
                <w:i/>
                <w:lang w:val="lt-LT"/>
              </w:rPr>
              <w:t xml:space="preserve"> LT564010043300269853</w:t>
            </w:r>
          </w:p>
          <w:p w:rsidR="00A2256C" w:rsidRPr="00A2256C" w:rsidRDefault="00A2256C" w:rsidP="001A4F14">
            <w:pPr>
              <w:tabs>
                <w:tab w:val="left" w:pos="5130"/>
              </w:tabs>
              <w:rPr>
                <w:rFonts w:eastAsia="Calibri"/>
                <w:lang w:val="lt-LT"/>
              </w:rPr>
            </w:pPr>
            <w:r w:rsidRPr="00A2256C">
              <w:rPr>
                <w:rFonts w:eastAsia="Calibri"/>
                <w:lang w:val="lt-LT"/>
              </w:rPr>
              <w:t>tel. (8 425) 56 125</w:t>
            </w:r>
          </w:p>
          <w:p w:rsidR="00A2256C" w:rsidRPr="00A2256C" w:rsidRDefault="00A2256C" w:rsidP="001A4F14">
            <w:pPr>
              <w:tabs>
                <w:tab w:val="left" w:pos="5130"/>
              </w:tabs>
              <w:rPr>
                <w:rFonts w:eastAsia="Calibri"/>
                <w:lang w:val="lt-LT"/>
              </w:rPr>
            </w:pPr>
            <w:r w:rsidRPr="00A2256C">
              <w:rPr>
                <w:rFonts w:eastAsia="Calibri"/>
                <w:lang w:val="lt-LT"/>
              </w:rPr>
              <w:t>faksas (8 425) 56 125</w:t>
            </w:r>
          </w:p>
          <w:p w:rsidR="00A2256C" w:rsidRPr="00A2256C" w:rsidRDefault="00A2256C" w:rsidP="001A4F14">
            <w:pPr>
              <w:ind w:right="252"/>
              <w:jc w:val="both"/>
              <w:rPr>
                <w:rFonts w:eastAsia="Calibri"/>
                <w:lang w:val="lt-LT"/>
              </w:rPr>
            </w:pPr>
            <w:r w:rsidRPr="00A2256C">
              <w:rPr>
                <w:rFonts w:eastAsia="Calibri"/>
                <w:lang w:val="lt-LT"/>
              </w:rPr>
              <w:t xml:space="preserve">elektroninis paštas: </w:t>
            </w:r>
            <w:hyperlink r:id="rId23" w:history="1">
              <w:r w:rsidRPr="00A2256C">
                <w:rPr>
                  <w:rFonts w:eastAsia="Calibri"/>
                  <w:lang w:val="lt-LT"/>
                </w:rPr>
                <w:t>info@akmenespn.lt</w:t>
              </w:r>
            </w:hyperlink>
          </w:p>
          <w:p w:rsidR="00A2256C" w:rsidRPr="00A2256C" w:rsidRDefault="00A2256C" w:rsidP="001A4F14">
            <w:pPr>
              <w:rPr>
                <w:rFonts w:eastAsia="Calibri"/>
                <w:lang w:val="lt-LT"/>
              </w:rPr>
            </w:pPr>
          </w:p>
        </w:tc>
      </w:tr>
      <w:tr w:rsidR="00A2256C" w:rsidRPr="00A2256C" w:rsidTr="001A4F14">
        <w:tc>
          <w:tcPr>
            <w:tcW w:w="5245" w:type="dxa"/>
          </w:tcPr>
          <w:p w:rsidR="00A2256C" w:rsidRPr="00A2256C" w:rsidRDefault="00A2256C" w:rsidP="001A4F14">
            <w:pPr>
              <w:rPr>
                <w:rFonts w:eastAsia="Calibri"/>
                <w:sz w:val="22"/>
                <w:szCs w:val="22"/>
                <w:lang w:val="lt-LT"/>
              </w:rPr>
            </w:pPr>
            <w:r w:rsidRPr="00A2256C">
              <w:rPr>
                <w:rFonts w:eastAsia="Calibri"/>
                <w:sz w:val="22"/>
                <w:szCs w:val="22"/>
                <w:lang w:val="lt-LT"/>
              </w:rPr>
              <w:t xml:space="preserve">     </w:t>
            </w:r>
          </w:p>
          <w:p w:rsidR="00A2256C" w:rsidRPr="00A2256C" w:rsidRDefault="00A2256C" w:rsidP="001A4F14">
            <w:pPr>
              <w:rPr>
                <w:rFonts w:eastAsia="Calibri"/>
                <w:sz w:val="22"/>
                <w:szCs w:val="22"/>
                <w:lang w:val="lt-LT"/>
              </w:rPr>
            </w:pPr>
            <w:r w:rsidRPr="00A2256C">
              <w:rPr>
                <w:rFonts w:eastAsia="Calibri"/>
                <w:u w:val="single"/>
                <w:lang w:val="lt-LT"/>
              </w:rPr>
              <w:t>Direktorius Valdemaras Paškevičius</w:t>
            </w:r>
            <w:r w:rsidRPr="00A2256C">
              <w:rPr>
                <w:rFonts w:eastAsia="Calibri"/>
                <w:sz w:val="22"/>
                <w:szCs w:val="22"/>
                <w:lang w:val="lt-LT"/>
              </w:rPr>
              <w:t>________</w:t>
            </w:r>
          </w:p>
          <w:p w:rsidR="00A2256C" w:rsidRPr="00A2256C" w:rsidRDefault="00A2256C" w:rsidP="001A4F14">
            <w:pPr>
              <w:rPr>
                <w:rFonts w:eastAsia="Calibri"/>
                <w:sz w:val="22"/>
                <w:szCs w:val="22"/>
                <w:lang w:val="lt-LT"/>
              </w:rPr>
            </w:pPr>
            <w:r w:rsidRPr="00A2256C">
              <w:rPr>
                <w:rFonts w:eastAsia="Calibri"/>
                <w:sz w:val="22"/>
                <w:szCs w:val="22"/>
                <w:vertAlign w:val="superscript"/>
                <w:lang w:val="lt-LT"/>
              </w:rPr>
              <w:t>(pareigos, vardas, pavardė, parašas)</w:t>
            </w:r>
            <w:r w:rsidRPr="00A2256C">
              <w:rPr>
                <w:rFonts w:eastAsia="Calibri"/>
                <w:sz w:val="22"/>
                <w:szCs w:val="22"/>
                <w:lang w:val="lt-LT"/>
              </w:rPr>
              <w:t xml:space="preserve"> </w:t>
            </w:r>
          </w:p>
          <w:p w:rsidR="00A2256C" w:rsidRPr="00A2256C" w:rsidRDefault="00A2256C" w:rsidP="001A4F14">
            <w:pPr>
              <w:tabs>
                <w:tab w:val="num" w:pos="907"/>
              </w:tabs>
              <w:rPr>
                <w:rFonts w:eastAsia="Calibri"/>
                <w:b/>
                <w:lang w:val="lt-LT"/>
              </w:rPr>
            </w:pPr>
            <w:r w:rsidRPr="00A2256C">
              <w:rPr>
                <w:rFonts w:eastAsia="Calibri"/>
                <w:sz w:val="22"/>
                <w:szCs w:val="22"/>
                <w:lang w:val="lt-LT"/>
              </w:rPr>
              <w:lastRenderedPageBreak/>
              <w:t xml:space="preserve">                                                              A. V.</w:t>
            </w:r>
          </w:p>
        </w:tc>
      </w:tr>
    </w:tbl>
    <w:p w:rsidR="00A2256C" w:rsidRPr="00A2256C" w:rsidRDefault="00A2256C" w:rsidP="00A2256C">
      <w:pPr>
        <w:jc w:val="both"/>
        <w:rPr>
          <w:b/>
          <w:lang w:val="lt-LT"/>
        </w:rPr>
      </w:pPr>
      <w:r w:rsidRPr="00A2256C">
        <w:rPr>
          <w:b/>
          <w:lang w:val="lt-LT"/>
        </w:rPr>
        <w:lastRenderedPageBreak/>
        <w:t>Tiekėjas</w:t>
      </w:r>
    </w:p>
    <w:p w:rsidR="0038588F" w:rsidRPr="00BF4B84" w:rsidRDefault="0038588F" w:rsidP="00BF4B84">
      <w:pPr>
        <w:ind w:firstLine="720"/>
        <w:jc w:val="right"/>
        <w:rPr>
          <w:sz w:val="22"/>
          <w:szCs w:val="22"/>
          <w:lang w:val="lt-LT"/>
        </w:rPr>
      </w:pPr>
    </w:p>
    <w:sectPr w:rsidR="0038588F" w:rsidRPr="00BF4B84" w:rsidSect="009475C2">
      <w:footerReference w:type="default" r:id="rId24"/>
      <w:footnotePr>
        <w:numRestart w:val="eachPage"/>
      </w:footnotePr>
      <w:pgSz w:w="11907" w:h="16840" w:code="9"/>
      <w:pgMar w:top="567" w:right="567" w:bottom="426" w:left="1134" w:header="567" w:footer="970" w:gutter="567"/>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76" w:rsidRDefault="00164776" w:rsidP="009475C2">
      <w:r>
        <w:separator/>
      </w:r>
    </w:p>
  </w:endnote>
  <w:endnote w:type="continuationSeparator" w:id="0">
    <w:p w:rsidR="00164776" w:rsidRDefault="00164776" w:rsidP="0094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14" w:rsidRDefault="001A4F14" w:rsidP="009475C2">
    <w:pPr>
      <w:pStyle w:val="Porat"/>
      <w:framePr w:wrap="auto"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A0402">
      <w:rPr>
        <w:rStyle w:val="Puslapionumeris"/>
        <w:noProof/>
      </w:rPr>
      <w:t>8</w:t>
    </w:r>
    <w:r>
      <w:rPr>
        <w:rStyle w:val="Puslapionumeris"/>
      </w:rPr>
      <w:fldChar w:fldCharType="end"/>
    </w:r>
  </w:p>
  <w:p w:rsidR="001A4F14" w:rsidRDefault="001A4F14" w:rsidP="009475C2">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76" w:rsidRDefault="00164776" w:rsidP="009475C2">
      <w:r>
        <w:separator/>
      </w:r>
    </w:p>
  </w:footnote>
  <w:footnote w:type="continuationSeparator" w:id="0">
    <w:p w:rsidR="00164776" w:rsidRDefault="00164776" w:rsidP="00947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960C6A"/>
    <w:lvl w:ilvl="0">
      <w:start w:val="1"/>
      <w:numFmt w:val="bullet"/>
      <w:pStyle w:val="Sraassuenkleliais2"/>
      <w:lvlText w:val=""/>
      <w:lvlJc w:val="left"/>
      <w:pPr>
        <w:tabs>
          <w:tab w:val="num" w:pos="643"/>
        </w:tabs>
        <w:ind w:left="643" w:hanging="360"/>
      </w:pPr>
      <w:rPr>
        <w:rFonts w:ascii="Symbol" w:hAnsi="Symbol" w:cs="Symbol" w:hint="default"/>
      </w:rPr>
    </w:lvl>
  </w:abstractNum>
  <w:abstractNum w:abstractNumId="1">
    <w:nsid w:val="FFFFFF89"/>
    <w:multiLevelType w:val="singleLevel"/>
    <w:tmpl w:val="3918DD12"/>
    <w:lvl w:ilvl="0">
      <w:start w:val="1"/>
      <w:numFmt w:val="bullet"/>
      <w:pStyle w:val="Antrat3"/>
      <w:lvlText w:val=""/>
      <w:lvlJc w:val="left"/>
      <w:pPr>
        <w:tabs>
          <w:tab w:val="num" w:pos="360"/>
        </w:tabs>
        <w:ind w:left="360" w:hanging="360"/>
      </w:pPr>
      <w:rPr>
        <w:rFonts w:ascii="Symbol" w:hAnsi="Symbol" w:cs="Symbol" w:hint="default"/>
      </w:rPr>
    </w:lvl>
  </w:abstractNum>
  <w:abstractNum w:abstractNumId="2">
    <w:nsid w:val="01990A48"/>
    <w:multiLevelType w:val="multilevel"/>
    <w:tmpl w:val="A1E8A808"/>
    <w:lvl w:ilvl="0">
      <w:start w:val="1"/>
      <w:numFmt w:val="decimal"/>
      <w:pStyle w:val="Punktas"/>
      <w:suff w:val="space"/>
      <w:lvlText w:val="%1."/>
      <w:lvlJc w:val="left"/>
      <w:pPr>
        <w:ind w:left="180" w:firstLine="720"/>
      </w:pPr>
      <w:rPr>
        <w:b/>
        <w:bCs/>
        <w:i w:val="0"/>
        <w:iCs w:val="0"/>
        <w:strike w:val="0"/>
        <w:dstrike w:val="0"/>
        <w:u w:val="none"/>
        <w:effect w:val="none"/>
      </w:rPr>
    </w:lvl>
    <w:lvl w:ilvl="1">
      <w:start w:val="1"/>
      <w:numFmt w:val="decimal"/>
      <w:pStyle w:val="Papunktis"/>
      <w:suff w:val="space"/>
      <w:lvlText w:val="%1.%2."/>
      <w:lvlJc w:val="left"/>
      <w:pPr>
        <w:ind w:left="180" w:firstLine="720"/>
      </w:pPr>
    </w:lvl>
    <w:lvl w:ilvl="2">
      <w:start w:val="1"/>
      <w:numFmt w:val="decimal"/>
      <w:lvlText w:val="%1.%2.%3."/>
      <w:lvlJc w:val="left"/>
      <w:pPr>
        <w:tabs>
          <w:tab w:val="num" w:pos="1467"/>
        </w:tabs>
        <w:ind w:left="1467" w:hanging="567"/>
      </w:pPr>
    </w:lvl>
    <w:lvl w:ilvl="3">
      <w:start w:val="1"/>
      <w:numFmt w:val="decimal"/>
      <w:lvlText w:val="%1.%2.%3.%4."/>
      <w:lvlJc w:val="left"/>
      <w:pPr>
        <w:tabs>
          <w:tab w:val="num" w:pos="2700"/>
        </w:tabs>
        <w:ind w:left="2628" w:hanging="648"/>
      </w:pPr>
    </w:lvl>
    <w:lvl w:ilvl="4">
      <w:start w:val="1"/>
      <w:numFmt w:val="decimal"/>
      <w:lvlText w:val="%1.%2.%3.%4.%5."/>
      <w:lvlJc w:val="left"/>
      <w:pPr>
        <w:tabs>
          <w:tab w:val="num" w:pos="3420"/>
        </w:tabs>
        <w:ind w:left="3132" w:hanging="792"/>
      </w:pPr>
    </w:lvl>
    <w:lvl w:ilvl="5">
      <w:start w:val="1"/>
      <w:numFmt w:val="decimal"/>
      <w:lvlText w:val="%1.%2.%3.%4.%5.%6."/>
      <w:lvlJc w:val="left"/>
      <w:pPr>
        <w:tabs>
          <w:tab w:val="num" w:pos="3780"/>
        </w:tabs>
        <w:ind w:left="3636" w:hanging="936"/>
      </w:pPr>
    </w:lvl>
    <w:lvl w:ilvl="6">
      <w:start w:val="1"/>
      <w:numFmt w:val="decimal"/>
      <w:lvlText w:val="%1.%2.%3.%4.%5.%6.%7."/>
      <w:lvlJc w:val="left"/>
      <w:pPr>
        <w:tabs>
          <w:tab w:val="num" w:pos="4500"/>
        </w:tabs>
        <w:ind w:left="4140" w:hanging="1080"/>
      </w:pPr>
    </w:lvl>
    <w:lvl w:ilvl="7">
      <w:start w:val="1"/>
      <w:numFmt w:val="decimal"/>
      <w:lvlText w:val="%1.%2.%3.%4.%5.%6.%7.%8."/>
      <w:lvlJc w:val="left"/>
      <w:pPr>
        <w:tabs>
          <w:tab w:val="num" w:pos="4860"/>
        </w:tabs>
        <w:ind w:left="4644" w:hanging="1224"/>
      </w:pPr>
    </w:lvl>
    <w:lvl w:ilvl="8">
      <w:start w:val="1"/>
      <w:numFmt w:val="decimal"/>
      <w:lvlText w:val="%1.%2.%3.%4.%5.%6.%7.%8.%9."/>
      <w:lvlJc w:val="left"/>
      <w:pPr>
        <w:tabs>
          <w:tab w:val="num" w:pos="5580"/>
        </w:tabs>
        <w:ind w:left="5220" w:hanging="1440"/>
      </w:pPr>
    </w:lvl>
  </w:abstractNum>
  <w:abstractNum w:abstractNumId="3">
    <w:nsid w:val="175F436E"/>
    <w:multiLevelType w:val="multilevel"/>
    <w:tmpl w:val="0A269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i w:val="0"/>
        <w:iCs w:val="0"/>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E53A99"/>
    <w:multiLevelType w:val="multilevel"/>
    <w:tmpl w:val="042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7B0517"/>
    <w:multiLevelType w:val="multilevel"/>
    <w:tmpl w:val="6A0E3864"/>
    <w:lvl w:ilvl="0">
      <w:start w:val="1"/>
      <w:numFmt w:val="decimal"/>
      <w:suff w:val="space"/>
      <w:lvlText w:val="%1."/>
      <w:lvlJc w:val="left"/>
      <w:pPr>
        <w:ind w:left="4212" w:hanging="432"/>
      </w:pPr>
    </w:lvl>
    <w:lvl w:ilvl="1">
      <w:start w:val="1"/>
      <w:numFmt w:val="decimal"/>
      <w:suff w:val="space"/>
      <w:lvlText w:val="%1.%2"/>
      <w:lvlJc w:val="left"/>
      <w:pPr>
        <w:ind w:left="-152" w:firstLine="720"/>
      </w:pPr>
      <w:rPr>
        <w:rFonts w:ascii="Times New Roman" w:eastAsia="Times New Roman" w:hAnsi="Times New Roman"/>
        <w:i w:val="0"/>
        <w:iCs w:val="0"/>
        <w:color w:val="auto"/>
      </w:rPr>
    </w:lvl>
    <w:lvl w:ilvl="2">
      <w:start w:val="1"/>
      <w:numFmt w:val="decimal"/>
      <w:suff w:val="space"/>
      <w:lvlText w:val="%1.%2.%3."/>
      <w:lvlJc w:val="left"/>
      <w:pPr>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6">
    <w:nsid w:val="1C615AD5"/>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EE6785"/>
    <w:multiLevelType w:val="hybridMultilevel"/>
    <w:tmpl w:val="4B521EC2"/>
    <w:lvl w:ilvl="0" w:tplc="0427000F">
      <w:start w:val="7"/>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8">
    <w:nsid w:val="24421E1B"/>
    <w:multiLevelType w:val="multilevel"/>
    <w:tmpl w:val="73C4A2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3C13B4"/>
    <w:multiLevelType w:val="multilevel"/>
    <w:tmpl w:val="2F04255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10">
    <w:nsid w:val="2D376324"/>
    <w:multiLevelType w:val="hybridMultilevel"/>
    <w:tmpl w:val="149E52E0"/>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2E454F17"/>
    <w:multiLevelType w:val="hybridMultilevel"/>
    <w:tmpl w:val="FC225D82"/>
    <w:lvl w:ilvl="0" w:tplc="FFFFFFFF">
      <w:start w:val="1"/>
      <w:numFmt w:val="decimal"/>
      <w:lvlText w:val="%1)"/>
      <w:lvlJc w:val="left"/>
      <w:pPr>
        <w:tabs>
          <w:tab w:val="num" w:pos="1077"/>
        </w:tabs>
        <w:ind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FFA446D"/>
    <w:multiLevelType w:val="multilevel"/>
    <w:tmpl w:val="87F2BFAC"/>
    <w:lvl w:ilvl="0">
      <w:start w:val="3"/>
      <w:numFmt w:val="decimal"/>
      <w:lvlText w:val="%1."/>
      <w:lvlJc w:val="left"/>
      <w:pPr>
        <w:tabs>
          <w:tab w:val="num" w:pos="540"/>
        </w:tabs>
        <w:ind w:left="540" w:hanging="360"/>
      </w:pPr>
      <w:rPr>
        <w:rFonts w:hint="default"/>
        <w:i w:val="0"/>
        <w:i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AD9615C"/>
    <w:multiLevelType w:val="hybridMultilevel"/>
    <w:tmpl w:val="A0242768"/>
    <w:lvl w:ilvl="0" w:tplc="0409000F">
      <w:start w:val="1"/>
      <w:numFmt w:val="decimal"/>
      <w:lvlText w:val="%1."/>
      <w:lvlJc w:val="left"/>
      <w:pPr>
        <w:tabs>
          <w:tab w:val="num" w:pos="840"/>
        </w:tabs>
        <w:ind w:left="84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4">
    <w:nsid w:val="435C6460"/>
    <w:multiLevelType w:val="hybridMultilevel"/>
    <w:tmpl w:val="224E5024"/>
    <w:lvl w:ilvl="0" w:tplc="F8B4DD5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A8519B8"/>
    <w:multiLevelType w:val="multilevel"/>
    <w:tmpl w:val="6A0E3864"/>
    <w:lvl w:ilvl="0">
      <w:start w:val="1"/>
      <w:numFmt w:val="decimal"/>
      <w:suff w:val="space"/>
      <w:lvlText w:val="%1."/>
      <w:lvlJc w:val="left"/>
      <w:pPr>
        <w:ind w:left="4212" w:hanging="432"/>
      </w:pPr>
    </w:lvl>
    <w:lvl w:ilvl="1">
      <w:start w:val="1"/>
      <w:numFmt w:val="decimal"/>
      <w:suff w:val="space"/>
      <w:lvlText w:val="%1.%2"/>
      <w:lvlJc w:val="left"/>
      <w:pPr>
        <w:ind w:left="-152" w:firstLine="720"/>
      </w:pPr>
      <w:rPr>
        <w:rFonts w:ascii="Times New Roman" w:eastAsia="Times New Roman" w:hAnsi="Times New Roman"/>
        <w:i w:val="0"/>
        <w:iCs w:val="0"/>
        <w:color w:val="auto"/>
      </w:rPr>
    </w:lvl>
    <w:lvl w:ilvl="2">
      <w:start w:val="1"/>
      <w:numFmt w:val="decimal"/>
      <w:suff w:val="space"/>
      <w:lvlText w:val="%1.%2.%3."/>
      <w:lvlJc w:val="left"/>
      <w:pPr>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6">
    <w:nsid w:val="4F773DDD"/>
    <w:multiLevelType w:val="multilevel"/>
    <w:tmpl w:val="719E3EB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val="0"/>
        <w:bCs w:val="0"/>
        <w:sz w:val="24"/>
        <w:szCs w:val="24"/>
      </w:rPr>
    </w:lvl>
    <w:lvl w:ilvl="2">
      <w:start w:val="1"/>
      <w:numFmt w:val="decimal"/>
      <w:isLgl/>
      <w:lvlText w:val="%1.%2.%3."/>
      <w:lvlJc w:val="left"/>
      <w:pPr>
        <w:ind w:left="1080" w:hanging="720"/>
      </w:pPr>
      <w:rPr>
        <w:rFonts w:hint="default"/>
        <w:b w:val="0"/>
        <w:bCs w:val="0"/>
        <w:sz w:val="24"/>
        <w:szCs w:val="24"/>
      </w:rPr>
    </w:lvl>
    <w:lvl w:ilvl="3">
      <w:start w:val="1"/>
      <w:numFmt w:val="decimal"/>
      <w:isLgl/>
      <w:lvlText w:val="%1.%2.%3.%4."/>
      <w:lvlJc w:val="left"/>
      <w:pPr>
        <w:ind w:left="1080" w:hanging="720"/>
      </w:pPr>
      <w:rPr>
        <w:rFonts w:hint="default"/>
        <w:b/>
        <w:bCs/>
        <w:sz w:val="24"/>
        <w:szCs w:val="24"/>
      </w:rPr>
    </w:lvl>
    <w:lvl w:ilvl="4">
      <w:start w:val="1"/>
      <w:numFmt w:val="decimal"/>
      <w:isLgl/>
      <w:lvlText w:val="%1.%2.%3.%4.%5."/>
      <w:lvlJc w:val="left"/>
      <w:pPr>
        <w:ind w:left="1440" w:hanging="1080"/>
      </w:pPr>
      <w:rPr>
        <w:rFonts w:hint="default"/>
        <w:b/>
        <w:bCs/>
        <w:sz w:val="24"/>
        <w:szCs w:val="24"/>
      </w:rPr>
    </w:lvl>
    <w:lvl w:ilvl="5">
      <w:start w:val="1"/>
      <w:numFmt w:val="decimal"/>
      <w:isLgl/>
      <w:lvlText w:val="%1.%2.%3.%4.%5.%6."/>
      <w:lvlJc w:val="left"/>
      <w:pPr>
        <w:ind w:left="1440" w:hanging="1080"/>
      </w:pPr>
      <w:rPr>
        <w:rFonts w:hint="default"/>
        <w:b/>
        <w:bCs/>
        <w:sz w:val="24"/>
        <w:szCs w:val="24"/>
      </w:rPr>
    </w:lvl>
    <w:lvl w:ilvl="6">
      <w:start w:val="1"/>
      <w:numFmt w:val="decimal"/>
      <w:isLgl/>
      <w:lvlText w:val="%1.%2.%3.%4.%5.%6.%7."/>
      <w:lvlJc w:val="left"/>
      <w:pPr>
        <w:ind w:left="1800" w:hanging="1440"/>
      </w:pPr>
      <w:rPr>
        <w:rFonts w:hint="default"/>
        <w:b/>
        <w:bCs/>
        <w:sz w:val="24"/>
        <w:szCs w:val="24"/>
      </w:rPr>
    </w:lvl>
    <w:lvl w:ilvl="7">
      <w:start w:val="1"/>
      <w:numFmt w:val="decimal"/>
      <w:isLgl/>
      <w:lvlText w:val="%1.%2.%3.%4.%5.%6.%7.%8."/>
      <w:lvlJc w:val="left"/>
      <w:pPr>
        <w:ind w:left="1800" w:hanging="1440"/>
      </w:pPr>
      <w:rPr>
        <w:rFonts w:hint="default"/>
        <w:b/>
        <w:bCs/>
        <w:sz w:val="24"/>
        <w:szCs w:val="24"/>
      </w:rPr>
    </w:lvl>
    <w:lvl w:ilvl="8">
      <w:start w:val="1"/>
      <w:numFmt w:val="decimal"/>
      <w:isLgl/>
      <w:lvlText w:val="%1.%2.%3.%4.%5.%6.%7.%8.%9."/>
      <w:lvlJc w:val="left"/>
      <w:pPr>
        <w:ind w:left="2160" w:hanging="1800"/>
      </w:pPr>
      <w:rPr>
        <w:rFonts w:hint="default"/>
        <w:b/>
        <w:bCs/>
        <w:sz w:val="24"/>
        <w:szCs w:val="24"/>
      </w:rPr>
    </w:lvl>
  </w:abstractNum>
  <w:abstractNum w:abstractNumId="17">
    <w:nsid w:val="511B357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3A816F1"/>
    <w:multiLevelType w:val="hybridMultilevel"/>
    <w:tmpl w:val="A0242768"/>
    <w:lvl w:ilvl="0" w:tplc="0409000F">
      <w:start w:val="1"/>
      <w:numFmt w:val="decimal"/>
      <w:lvlText w:val="%1."/>
      <w:lvlJc w:val="left"/>
      <w:pPr>
        <w:tabs>
          <w:tab w:val="num" w:pos="840"/>
        </w:tabs>
        <w:ind w:left="84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9">
    <w:nsid w:val="570F1E6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7845B9"/>
    <w:multiLevelType w:val="hybridMultilevel"/>
    <w:tmpl w:val="6CCA1068"/>
    <w:lvl w:ilvl="0" w:tplc="AAE6AF16">
      <w:start w:val="1"/>
      <w:numFmt w:val="decimal"/>
      <w:lvlText w:val="%1)"/>
      <w:lvlJc w:val="left"/>
      <w:pPr>
        <w:tabs>
          <w:tab w:val="num" w:pos="360"/>
        </w:tabs>
        <w:ind w:left="360" w:hanging="360"/>
      </w:pPr>
      <w:rPr>
        <w:rFonts w:hint="default"/>
      </w:r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21">
    <w:nsid w:val="5BA80A37"/>
    <w:multiLevelType w:val="singleLevel"/>
    <w:tmpl w:val="84B0E68C"/>
    <w:lvl w:ilvl="0">
      <w:start w:val="1"/>
      <w:numFmt w:val="decimal"/>
      <w:pStyle w:val="H1"/>
      <w:lvlText w:val="%1"/>
      <w:lvlJc w:val="left"/>
      <w:pPr>
        <w:tabs>
          <w:tab w:val="num" w:pos="1140"/>
        </w:tabs>
        <w:ind w:left="1140" w:hanging="1140"/>
      </w:pPr>
      <w:rPr>
        <w:rFonts w:hint="default"/>
      </w:rPr>
    </w:lvl>
  </w:abstractNum>
  <w:abstractNum w:abstractNumId="22">
    <w:nsid w:val="5C6B503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E2E583A"/>
    <w:multiLevelType w:val="hybridMultilevel"/>
    <w:tmpl w:val="28B408F0"/>
    <w:lvl w:ilvl="0" w:tplc="0427000F">
      <w:start w:val="6"/>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nsid w:val="64443DE0"/>
    <w:multiLevelType w:val="multilevel"/>
    <w:tmpl w:val="1E32DB82"/>
    <w:lvl w:ilvl="0">
      <w:start w:val="2"/>
      <w:numFmt w:val="decimal"/>
      <w:lvlText w:val="%1."/>
      <w:lvlJc w:val="left"/>
      <w:pPr>
        <w:ind w:left="360" w:hanging="360"/>
      </w:pPr>
      <w:rPr>
        <w:rFonts w:eastAsia="Times New Roman" w:hint="default"/>
      </w:rPr>
    </w:lvl>
    <w:lvl w:ilvl="1">
      <w:start w:val="7"/>
      <w:numFmt w:val="decimal"/>
      <w:lvlText w:val="%1.%2."/>
      <w:lvlJc w:val="left"/>
      <w:pPr>
        <w:ind w:left="928" w:hanging="36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424" w:hanging="72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3920" w:hanging="108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416" w:hanging="1440"/>
      </w:pPr>
      <w:rPr>
        <w:rFonts w:eastAsia="Times New Roman" w:hint="default"/>
      </w:rPr>
    </w:lvl>
    <w:lvl w:ilvl="8">
      <w:start w:val="1"/>
      <w:numFmt w:val="decimal"/>
      <w:lvlText w:val="%1.%2.%3.%4.%5.%6.%7.%8.%9."/>
      <w:lvlJc w:val="left"/>
      <w:pPr>
        <w:ind w:left="6344" w:hanging="1800"/>
      </w:pPr>
      <w:rPr>
        <w:rFonts w:eastAsia="Times New Roman" w:hint="default"/>
      </w:rPr>
    </w:lvl>
  </w:abstractNum>
  <w:abstractNum w:abstractNumId="25">
    <w:nsid w:val="70E37F88"/>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96D0B68"/>
    <w:multiLevelType w:val="multilevel"/>
    <w:tmpl w:val="6A0E3864"/>
    <w:lvl w:ilvl="0">
      <w:start w:val="1"/>
      <w:numFmt w:val="decimal"/>
      <w:suff w:val="space"/>
      <w:lvlText w:val="%1."/>
      <w:lvlJc w:val="left"/>
      <w:pPr>
        <w:ind w:left="4212" w:hanging="432"/>
      </w:pPr>
    </w:lvl>
    <w:lvl w:ilvl="1">
      <w:start w:val="1"/>
      <w:numFmt w:val="decimal"/>
      <w:pStyle w:val="Antrat2"/>
      <w:suff w:val="space"/>
      <w:lvlText w:val="%1.%2"/>
      <w:lvlJc w:val="left"/>
      <w:pPr>
        <w:ind w:left="-152" w:firstLine="720"/>
      </w:pPr>
      <w:rPr>
        <w:rFonts w:ascii="Times New Roman" w:eastAsia="Times New Roman" w:hAnsi="Times New Roman"/>
        <w:i w:val="0"/>
        <w:iCs w:val="0"/>
        <w:color w:val="auto"/>
      </w:rPr>
    </w:lvl>
    <w:lvl w:ilvl="2">
      <w:start w:val="1"/>
      <w:numFmt w:val="decimal"/>
      <w:suff w:val="space"/>
      <w:lvlText w:val="%1.%2.%3."/>
      <w:lvlJc w:val="left"/>
      <w:pPr>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num w:numId="1">
    <w:abstractNumId w:val="1"/>
  </w:num>
  <w:num w:numId="2">
    <w:abstractNumId w:val="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4"/>
  </w:num>
  <w:num w:numId="7">
    <w:abstractNumId w:val="21"/>
  </w:num>
  <w:num w:numId="8">
    <w:abstractNumId w:val="16"/>
  </w:num>
  <w:num w:numId="9">
    <w:abstractNumId w:val="2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15"/>
  </w:num>
  <w:num w:numId="14">
    <w:abstractNumId w:val="10"/>
  </w:num>
  <w:num w:numId="15">
    <w:abstractNumId w:val="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 w:numId="25">
    <w:abstractNumId w:val="18"/>
  </w:num>
  <w:num w:numId="26">
    <w:abstractNumId w:val="13"/>
  </w:num>
  <w:num w:numId="27">
    <w:abstractNumId w:val="11"/>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9"/>
  </w:num>
  <w:num w:numId="31">
    <w:abstractNumId w:val="25"/>
  </w:num>
  <w:num w:numId="32">
    <w:abstractNumId w:val="2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C2"/>
    <w:rsid w:val="0002579B"/>
    <w:rsid w:val="000463A9"/>
    <w:rsid w:val="0006451D"/>
    <w:rsid w:val="0008454B"/>
    <w:rsid w:val="000F4738"/>
    <w:rsid w:val="000F5E02"/>
    <w:rsid w:val="00164776"/>
    <w:rsid w:val="001668D2"/>
    <w:rsid w:val="001A0EA5"/>
    <w:rsid w:val="001A107C"/>
    <w:rsid w:val="001A4F14"/>
    <w:rsid w:val="001A4FF8"/>
    <w:rsid w:val="001B5291"/>
    <w:rsid w:val="001D4195"/>
    <w:rsid w:val="001E2AF5"/>
    <w:rsid w:val="001E3D18"/>
    <w:rsid w:val="001E6998"/>
    <w:rsid w:val="002552B7"/>
    <w:rsid w:val="00296E32"/>
    <w:rsid w:val="002D2DE6"/>
    <w:rsid w:val="002E79E1"/>
    <w:rsid w:val="002F49EB"/>
    <w:rsid w:val="00306F0A"/>
    <w:rsid w:val="00334D22"/>
    <w:rsid w:val="0034714C"/>
    <w:rsid w:val="0038588F"/>
    <w:rsid w:val="003A7341"/>
    <w:rsid w:val="003B21F5"/>
    <w:rsid w:val="003C28DA"/>
    <w:rsid w:val="003D3728"/>
    <w:rsid w:val="003F2255"/>
    <w:rsid w:val="003F6DAE"/>
    <w:rsid w:val="004517BC"/>
    <w:rsid w:val="00485C72"/>
    <w:rsid w:val="004D2430"/>
    <w:rsid w:val="005107AD"/>
    <w:rsid w:val="005B45C1"/>
    <w:rsid w:val="005D483D"/>
    <w:rsid w:val="006428B0"/>
    <w:rsid w:val="006460CF"/>
    <w:rsid w:val="00667EF3"/>
    <w:rsid w:val="00692576"/>
    <w:rsid w:val="006B5C7D"/>
    <w:rsid w:val="006C58A6"/>
    <w:rsid w:val="00707C6A"/>
    <w:rsid w:val="007261D8"/>
    <w:rsid w:val="007640D2"/>
    <w:rsid w:val="00775C4F"/>
    <w:rsid w:val="007A2E1A"/>
    <w:rsid w:val="007A4330"/>
    <w:rsid w:val="007A48C7"/>
    <w:rsid w:val="007C044F"/>
    <w:rsid w:val="007D25DB"/>
    <w:rsid w:val="007D3542"/>
    <w:rsid w:val="007F7B6B"/>
    <w:rsid w:val="008232FA"/>
    <w:rsid w:val="00830BB9"/>
    <w:rsid w:val="00831967"/>
    <w:rsid w:val="00834693"/>
    <w:rsid w:val="008845F3"/>
    <w:rsid w:val="008A59CF"/>
    <w:rsid w:val="008C121E"/>
    <w:rsid w:val="008D2F01"/>
    <w:rsid w:val="008E3114"/>
    <w:rsid w:val="008E3AA5"/>
    <w:rsid w:val="008F3207"/>
    <w:rsid w:val="009475C2"/>
    <w:rsid w:val="00986780"/>
    <w:rsid w:val="009874F2"/>
    <w:rsid w:val="009C3F4C"/>
    <w:rsid w:val="009F36A6"/>
    <w:rsid w:val="00A20D35"/>
    <w:rsid w:val="00A2256C"/>
    <w:rsid w:val="00A71409"/>
    <w:rsid w:val="00A747C5"/>
    <w:rsid w:val="00A96816"/>
    <w:rsid w:val="00AD67F1"/>
    <w:rsid w:val="00AF4E6E"/>
    <w:rsid w:val="00B06426"/>
    <w:rsid w:val="00B10A6F"/>
    <w:rsid w:val="00B12039"/>
    <w:rsid w:val="00B20D40"/>
    <w:rsid w:val="00B56032"/>
    <w:rsid w:val="00B76AD4"/>
    <w:rsid w:val="00BA5BC5"/>
    <w:rsid w:val="00BC4AB3"/>
    <w:rsid w:val="00BD4480"/>
    <w:rsid w:val="00BF4B84"/>
    <w:rsid w:val="00C24D8B"/>
    <w:rsid w:val="00C36F85"/>
    <w:rsid w:val="00C871A2"/>
    <w:rsid w:val="00C9166D"/>
    <w:rsid w:val="00CF0C3C"/>
    <w:rsid w:val="00D8444B"/>
    <w:rsid w:val="00DA0402"/>
    <w:rsid w:val="00DE1302"/>
    <w:rsid w:val="00DF68E0"/>
    <w:rsid w:val="00E36526"/>
    <w:rsid w:val="00EB0667"/>
    <w:rsid w:val="00EB52E0"/>
    <w:rsid w:val="00EC562B"/>
    <w:rsid w:val="00ED3B06"/>
    <w:rsid w:val="00F06FDD"/>
    <w:rsid w:val="00F57AB2"/>
    <w:rsid w:val="00F67E3A"/>
    <w:rsid w:val="00F732B7"/>
    <w:rsid w:val="00F92860"/>
    <w:rsid w:val="00FA58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475C2"/>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9"/>
    <w:qFormat/>
    <w:rsid w:val="009475C2"/>
    <w:pPr>
      <w:keepNext/>
      <w:spacing w:before="360" w:after="360"/>
      <w:ind w:left="4212" w:hanging="432"/>
      <w:jc w:val="center"/>
      <w:outlineLvl w:val="0"/>
    </w:pPr>
    <w:rPr>
      <w:rFonts w:eastAsia="Calibri"/>
      <w:sz w:val="28"/>
      <w:szCs w:val="28"/>
      <w:lang w:val="lt-LT"/>
    </w:rPr>
  </w:style>
  <w:style w:type="paragraph" w:styleId="Antrat2">
    <w:name w:val="heading 2"/>
    <w:aliases w:val="Title Header2,Title Header2 Char"/>
    <w:basedOn w:val="prastasis"/>
    <w:next w:val="prastasis"/>
    <w:link w:val="Antrat2Diagrama"/>
    <w:uiPriority w:val="99"/>
    <w:qFormat/>
    <w:rsid w:val="009475C2"/>
    <w:pPr>
      <w:numPr>
        <w:ilvl w:val="1"/>
        <w:numId w:val="3"/>
      </w:numPr>
      <w:jc w:val="both"/>
      <w:outlineLvl w:val="1"/>
    </w:pPr>
    <w:rPr>
      <w:rFonts w:eastAsia="Calibri"/>
      <w:lang w:val="lt-LT"/>
    </w:rPr>
  </w:style>
  <w:style w:type="paragraph" w:styleId="Antrat3">
    <w:name w:val="heading 3"/>
    <w:aliases w:val="Section Header3,Sub-Clause Paragraph"/>
    <w:basedOn w:val="prastasis"/>
    <w:next w:val="prastasis"/>
    <w:link w:val="Antrat3Diagrama"/>
    <w:uiPriority w:val="99"/>
    <w:qFormat/>
    <w:rsid w:val="009475C2"/>
    <w:pPr>
      <w:keepNext/>
      <w:numPr>
        <w:numId w:val="1"/>
      </w:numPr>
      <w:tabs>
        <w:tab w:val="clear" w:pos="360"/>
      </w:tabs>
      <w:ind w:left="-294" w:firstLine="720"/>
      <w:jc w:val="both"/>
      <w:outlineLvl w:val="2"/>
    </w:pPr>
    <w:rPr>
      <w:rFonts w:eastAsia="Calibri"/>
      <w:lang w:val="lt-LT"/>
    </w:rPr>
  </w:style>
  <w:style w:type="paragraph" w:styleId="Antrat4">
    <w:name w:val="heading 4"/>
    <w:aliases w:val="Sub-Clause Sub-paragraph,Heading 4 Char Char Char Char,Heading 4 Char Char Char Char Char"/>
    <w:basedOn w:val="prastasis"/>
    <w:next w:val="prastasis"/>
    <w:link w:val="Antrat4Diagrama"/>
    <w:uiPriority w:val="99"/>
    <w:qFormat/>
    <w:rsid w:val="009475C2"/>
    <w:pPr>
      <w:keepNext/>
      <w:tabs>
        <w:tab w:val="num" w:pos="1584"/>
      </w:tabs>
      <w:ind w:left="1584" w:hanging="864"/>
      <w:outlineLvl w:val="3"/>
    </w:pPr>
    <w:rPr>
      <w:b/>
      <w:bCs/>
      <w:sz w:val="44"/>
      <w:szCs w:val="44"/>
      <w:lang w:val="lt-LT"/>
    </w:rPr>
  </w:style>
  <w:style w:type="paragraph" w:styleId="Antrat5">
    <w:name w:val="heading 5"/>
    <w:basedOn w:val="prastasis"/>
    <w:next w:val="prastasis"/>
    <w:link w:val="Antrat5Diagrama"/>
    <w:uiPriority w:val="99"/>
    <w:qFormat/>
    <w:rsid w:val="009475C2"/>
    <w:pPr>
      <w:keepNext/>
      <w:tabs>
        <w:tab w:val="num" w:pos="1728"/>
      </w:tabs>
      <w:ind w:left="1728" w:hanging="1008"/>
      <w:outlineLvl w:val="4"/>
    </w:pPr>
    <w:rPr>
      <w:b/>
      <w:bCs/>
      <w:sz w:val="40"/>
      <w:szCs w:val="40"/>
      <w:lang w:val="lt-LT"/>
    </w:rPr>
  </w:style>
  <w:style w:type="paragraph" w:styleId="Antrat6">
    <w:name w:val="heading 6"/>
    <w:basedOn w:val="prastasis"/>
    <w:next w:val="prastasis"/>
    <w:link w:val="Antrat6Diagrama"/>
    <w:uiPriority w:val="99"/>
    <w:qFormat/>
    <w:rsid w:val="009475C2"/>
    <w:pPr>
      <w:keepNext/>
      <w:tabs>
        <w:tab w:val="num" w:pos="1872"/>
      </w:tabs>
      <w:ind w:left="1872" w:hanging="1152"/>
      <w:outlineLvl w:val="5"/>
    </w:pPr>
    <w:rPr>
      <w:b/>
      <w:bCs/>
      <w:sz w:val="36"/>
      <w:szCs w:val="36"/>
      <w:lang w:val="lt-LT"/>
    </w:rPr>
  </w:style>
  <w:style w:type="paragraph" w:styleId="Antrat7">
    <w:name w:val="heading 7"/>
    <w:basedOn w:val="prastasis"/>
    <w:next w:val="prastasis"/>
    <w:link w:val="Antrat7Diagrama"/>
    <w:uiPriority w:val="99"/>
    <w:qFormat/>
    <w:rsid w:val="009475C2"/>
    <w:pPr>
      <w:keepNext/>
      <w:tabs>
        <w:tab w:val="num" w:pos="2016"/>
      </w:tabs>
      <w:ind w:left="2016" w:hanging="1296"/>
      <w:outlineLvl w:val="6"/>
    </w:pPr>
    <w:rPr>
      <w:sz w:val="48"/>
      <w:szCs w:val="48"/>
      <w:lang w:val="lt-LT"/>
    </w:rPr>
  </w:style>
  <w:style w:type="paragraph" w:styleId="Antrat8">
    <w:name w:val="heading 8"/>
    <w:basedOn w:val="prastasis"/>
    <w:next w:val="prastasis"/>
    <w:link w:val="Antrat8Diagrama"/>
    <w:uiPriority w:val="99"/>
    <w:qFormat/>
    <w:rsid w:val="009475C2"/>
    <w:pPr>
      <w:keepNext/>
      <w:tabs>
        <w:tab w:val="num" w:pos="2160"/>
      </w:tabs>
      <w:ind w:left="2160" w:hanging="1440"/>
      <w:outlineLvl w:val="7"/>
    </w:pPr>
    <w:rPr>
      <w:b/>
      <w:bCs/>
      <w:sz w:val="18"/>
      <w:szCs w:val="18"/>
      <w:lang w:val="lt-LT"/>
    </w:rPr>
  </w:style>
  <w:style w:type="paragraph" w:styleId="Antrat9">
    <w:name w:val="heading 9"/>
    <w:basedOn w:val="prastasis"/>
    <w:next w:val="prastasis"/>
    <w:link w:val="Antrat9Diagrama"/>
    <w:uiPriority w:val="99"/>
    <w:qFormat/>
    <w:rsid w:val="009475C2"/>
    <w:pPr>
      <w:keepNext/>
      <w:tabs>
        <w:tab w:val="num" w:pos="2304"/>
      </w:tabs>
      <w:ind w:left="2304" w:hanging="1584"/>
      <w:outlineLvl w:val="8"/>
    </w:pPr>
    <w:rPr>
      <w:sz w:val="40"/>
      <w:szCs w:val="4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9475C2"/>
    <w:rPr>
      <w:rFonts w:ascii="Times New Roman" w:eastAsia="Calibri" w:hAnsi="Times New Roman" w:cs="Times New Roman"/>
      <w:sz w:val="28"/>
      <w:szCs w:val="28"/>
    </w:rPr>
  </w:style>
  <w:style w:type="character" w:customStyle="1" w:styleId="Antrat2Diagrama">
    <w:name w:val="Antraštė 2 Diagrama"/>
    <w:aliases w:val="Title Header2 Diagrama,Title Header2 Char Diagrama"/>
    <w:basedOn w:val="Numatytasispastraiposriftas"/>
    <w:link w:val="Antrat2"/>
    <w:uiPriority w:val="99"/>
    <w:rsid w:val="009475C2"/>
    <w:rPr>
      <w:rFonts w:ascii="Times New Roman" w:eastAsia="Calibri" w:hAnsi="Times New Roman" w:cs="Times New Roman"/>
      <w:sz w:val="24"/>
      <w:szCs w:val="24"/>
    </w:rPr>
  </w:style>
  <w:style w:type="character" w:customStyle="1" w:styleId="Antrat3Diagrama">
    <w:name w:val="Antraštė 3 Diagrama"/>
    <w:aliases w:val="Section Header3 Diagrama,Sub-Clause Paragraph Diagrama"/>
    <w:basedOn w:val="Numatytasispastraiposriftas"/>
    <w:link w:val="Antrat3"/>
    <w:uiPriority w:val="99"/>
    <w:rsid w:val="009475C2"/>
    <w:rPr>
      <w:rFonts w:ascii="Times New Roman" w:eastAsia="Calibri" w:hAnsi="Times New Roman" w:cs="Times New Roman"/>
      <w:sz w:val="24"/>
      <w:szCs w:val="24"/>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uiPriority w:val="99"/>
    <w:rsid w:val="009475C2"/>
    <w:rPr>
      <w:rFonts w:ascii="Times New Roman" w:eastAsia="Times New Roman" w:hAnsi="Times New Roman" w:cs="Times New Roman"/>
      <w:b/>
      <w:bCs/>
      <w:sz w:val="44"/>
      <w:szCs w:val="44"/>
    </w:rPr>
  </w:style>
  <w:style w:type="character" w:customStyle="1" w:styleId="Antrat5Diagrama">
    <w:name w:val="Antraštė 5 Diagrama"/>
    <w:basedOn w:val="Numatytasispastraiposriftas"/>
    <w:link w:val="Antrat5"/>
    <w:uiPriority w:val="99"/>
    <w:rsid w:val="009475C2"/>
    <w:rPr>
      <w:rFonts w:ascii="Times New Roman" w:eastAsia="Times New Roman" w:hAnsi="Times New Roman" w:cs="Times New Roman"/>
      <w:b/>
      <w:bCs/>
      <w:sz w:val="40"/>
      <w:szCs w:val="40"/>
    </w:rPr>
  </w:style>
  <w:style w:type="character" w:customStyle="1" w:styleId="Antrat6Diagrama">
    <w:name w:val="Antraštė 6 Diagrama"/>
    <w:basedOn w:val="Numatytasispastraiposriftas"/>
    <w:link w:val="Antrat6"/>
    <w:uiPriority w:val="99"/>
    <w:rsid w:val="009475C2"/>
    <w:rPr>
      <w:rFonts w:ascii="Times New Roman" w:eastAsia="Times New Roman" w:hAnsi="Times New Roman" w:cs="Times New Roman"/>
      <w:b/>
      <w:bCs/>
      <w:sz w:val="36"/>
      <w:szCs w:val="36"/>
    </w:rPr>
  </w:style>
  <w:style w:type="character" w:customStyle="1" w:styleId="Antrat7Diagrama">
    <w:name w:val="Antraštė 7 Diagrama"/>
    <w:basedOn w:val="Numatytasispastraiposriftas"/>
    <w:link w:val="Antrat7"/>
    <w:uiPriority w:val="99"/>
    <w:rsid w:val="009475C2"/>
    <w:rPr>
      <w:rFonts w:ascii="Times New Roman" w:eastAsia="Times New Roman" w:hAnsi="Times New Roman" w:cs="Times New Roman"/>
      <w:sz w:val="48"/>
      <w:szCs w:val="48"/>
    </w:rPr>
  </w:style>
  <w:style w:type="character" w:customStyle="1" w:styleId="Antrat8Diagrama">
    <w:name w:val="Antraštė 8 Diagrama"/>
    <w:basedOn w:val="Numatytasispastraiposriftas"/>
    <w:link w:val="Antrat8"/>
    <w:uiPriority w:val="99"/>
    <w:rsid w:val="009475C2"/>
    <w:rPr>
      <w:rFonts w:ascii="Times New Roman" w:eastAsia="Times New Roman" w:hAnsi="Times New Roman" w:cs="Times New Roman"/>
      <w:b/>
      <w:bCs/>
      <w:sz w:val="18"/>
      <w:szCs w:val="18"/>
    </w:rPr>
  </w:style>
  <w:style w:type="character" w:customStyle="1" w:styleId="Antrat9Diagrama">
    <w:name w:val="Antraštė 9 Diagrama"/>
    <w:basedOn w:val="Numatytasispastraiposriftas"/>
    <w:link w:val="Antrat9"/>
    <w:uiPriority w:val="99"/>
    <w:rsid w:val="009475C2"/>
    <w:rPr>
      <w:rFonts w:ascii="Times New Roman" w:eastAsia="Times New Roman" w:hAnsi="Times New Roman" w:cs="Times New Roman"/>
      <w:sz w:val="40"/>
      <w:szCs w:val="40"/>
    </w:rPr>
  </w:style>
  <w:style w:type="character" w:styleId="Hipersaitas">
    <w:name w:val="Hyperlink"/>
    <w:aliases w:val="Alna"/>
    <w:uiPriority w:val="99"/>
    <w:rsid w:val="009475C2"/>
    <w:rPr>
      <w:color w:val="0000FF"/>
      <w:u w:val="single"/>
    </w:rPr>
  </w:style>
  <w:style w:type="paragraph" w:styleId="Antrats">
    <w:name w:val="header"/>
    <w:basedOn w:val="prastasis"/>
    <w:link w:val="AntratsDiagrama"/>
    <w:uiPriority w:val="99"/>
    <w:rsid w:val="009475C2"/>
    <w:pPr>
      <w:widowControl w:val="0"/>
      <w:tabs>
        <w:tab w:val="center" w:pos="4153"/>
        <w:tab w:val="right" w:pos="8306"/>
      </w:tabs>
      <w:spacing w:after="20"/>
      <w:jc w:val="both"/>
    </w:pPr>
    <w:rPr>
      <w:lang w:val="lt-LT"/>
    </w:rPr>
  </w:style>
  <w:style w:type="character" w:customStyle="1" w:styleId="AntratsDiagrama">
    <w:name w:val="Antraštės Diagrama"/>
    <w:basedOn w:val="Numatytasispastraiposriftas"/>
    <w:link w:val="Antrats"/>
    <w:uiPriority w:val="99"/>
    <w:rsid w:val="009475C2"/>
    <w:rPr>
      <w:rFonts w:ascii="Times New Roman" w:eastAsia="Times New Roman" w:hAnsi="Times New Roman" w:cs="Times New Roman"/>
      <w:sz w:val="24"/>
      <w:szCs w:val="24"/>
    </w:rPr>
  </w:style>
  <w:style w:type="paragraph" w:customStyle="1" w:styleId="Point1">
    <w:name w:val="Point 1"/>
    <w:basedOn w:val="prastasis"/>
    <w:rsid w:val="009475C2"/>
    <w:pPr>
      <w:spacing w:before="120" w:after="120"/>
      <w:ind w:left="1418" w:hanging="567"/>
      <w:jc w:val="both"/>
    </w:pPr>
  </w:style>
  <w:style w:type="paragraph" w:styleId="Pagrindiniotekstotrauka3">
    <w:name w:val="Body Text Indent 3"/>
    <w:basedOn w:val="prastasis"/>
    <w:link w:val="Pagrindiniotekstotrauka3Diagrama"/>
    <w:uiPriority w:val="99"/>
    <w:rsid w:val="009475C2"/>
    <w:pPr>
      <w:tabs>
        <w:tab w:val="left" w:pos="4536"/>
      </w:tabs>
      <w:ind w:firstLine="2268"/>
      <w:jc w:val="both"/>
    </w:pPr>
    <w:rPr>
      <w:lang w:val="lt-LT"/>
    </w:rPr>
  </w:style>
  <w:style w:type="character" w:customStyle="1" w:styleId="Pagrindiniotekstotrauka3Diagrama">
    <w:name w:val="Pagrindinio teksto įtrauka 3 Diagrama"/>
    <w:basedOn w:val="Numatytasispastraiposriftas"/>
    <w:link w:val="Pagrindiniotekstotrauka3"/>
    <w:uiPriority w:val="99"/>
    <w:rsid w:val="009475C2"/>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iPriority w:val="99"/>
    <w:rsid w:val="009475C2"/>
    <w:pPr>
      <w:ind w:firstLine="720"/>
    </w:pPr>
    <w:rPr>
      <w:i/>
      <w:iCs/>
      <w:lang w:val="lt-LT"/>
    </w:rPr>
  </w:style>
  <w:style w:type="character" w:customStyle="1" w:styleId="PagrindiniotekstotraukaDiagrama">
    <w:name w:val="Pagrindinio teksto įtrauka Diagrama"/>
    <w:basedOn w:val="Numatytasispastraiposriftas"/>
    <w:link w:val="Pagrindiniotekstotrauka"/>
    <w:uiPriority w:val="99"/>
    <w:rsid w:val="009475C2"/>
    <w:rPr>
      <w:rFonts w:ascii="Times New Roman" w:eastAsia="Times New Roman" w:hAnsi="Times New Roman" w:cs="Times New Roman"/>
      <w:i/>
      <w:iCs/>
      <w:sz w:val="24"/>
      <w:szCs w:val="24"/>
    </w:rPr>
  </w:style>
  <w:style w:type="paragraph" w:styleId="Porat">
    <w:name w:val="footer"/>
    <w:basedOn w:val="prastasis"/>
    <w:link w:val="PoratDiagrama"/>
    <w:uiPriority w:val="99"/>
    <w:rsid w:val="009475C2"/>
    <w:pPr>
      <w:tabs>
        <w:tab w:val="center" w:pos="4320"/>
        <w:tab w:val="right" w:pos="8640"/>
      </w:tabs>
    </w:pPr>
    <w:rPr>
      <w:lang w:val="lt-LT"/>
    </w:rPr>
  </w:style>
  <w:style w:type="character" w:customStyle="1" w:styleId="PoratDiagrama">
    <w:name w:val="Poraštė Diagrama"/>
    <w:basedOn w:val="Numatytasispastraiposriftas"/>
    <w:link w:val="Porat"/>
    <w:uiPriority w:val="99"/>
    <w:rsid w:val="009475C2"/>
    <w:rPr>
      <w:rFonts w:ascii="Times New Roman" w:eastAsia="Times New Roman" w:hAnsi="Times New Roman" w:cs="Times New Roman"/>
      <w:sz w:val="24"/>
      <w:szCs w:val="24"/>
    </w:rPr>
  </w:style>
  <w:style w:type="paragraph" w:customStyle="1" w:styleId="prastasistinklapis2">
    <w:name w:val="Įprastasis (tinklapis)2"/>
    <w:basedOn w:val="prastasis"/>
    <w:uiPriority w:val="99"/>
    <w:rsid w:val="009475C2"/>
    <w:pPr>
      <w:spacing w:before="100" w:beforeAutospacing="1" w:after="100" w:afterAutospacing="1"/>
    </w:pPr>
    <w:rPr>
      <w:color w:val="000000"/>
      <w:lang w:val="lt-LT" w:eastAsia="lt-LT"/>
    </w:rPr>
  </w:style>
  <w:style w:type="table" w:styleId="Lentelstinklelis">
    <w:name w:val="Table Grid"/>
    <w:basedOn w:val="prastojilentel"/>
    <w:uiPriority w:val="99"/>
    <w:rsid w:val="009475C2"/>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uiPriority w:val="99"/>
    <w:rsid w:val="009475C2"/>
    <w:rPr>
      <w:color w:val="800080"/>
      <w:u w:val="single"/>
    </w:rPr>
  </w:style>
  <w:style w:type="paragraph" w:customStyle="1" w:styleId="Pagrindinistekstas1">
    <w:name w:val="Pagrindinis tekstas1"/>
    <w:link w:val="BodytextChar"/>
    <w:uiPriority w:val="99"/>
    <w:rsid w:val="009475C2"/>
    <w:pPr>
      <w:spacing w:after="0" w:line="240" w:lineRule="auto"/>
      <w:ind w:firstLine="312"/>
      <w:jc w:val="both"/>
    </w:pPr>
    <w:rPr>
      <w:rFonts w:ascii="TimesLT" w:eastAsia="Calibri" w:hAnsi="TimesLT" w:cs="TimesLT"/>
      <w:lang w:val="en-US"/>
    </w:rPr>
  </w:style>
  <w:style w:type="paragraph" w:styleId="Paprastasistekstas">
    <w:name w:val="Plain Text"/>
    <w:basedOn w:val="prastasis"/>
    <w:link w:val="PaprastasistekstasDiagrama"/>
    <w:uiPriority w:val="99"/>
    <w:rsid w:val="009475C2"/>
    <w:rPr>
      <w:rFonts w:ascii="Courier New" w:hAnsi="Courier New" w:cs="Courier New"/>
      <w:sz w:val="20"/>
      <w:szCs w:val="20"/>
      <w:lang w:val="lt-LT"/>
    </w:rPr>
  </w:style>
  <w:style w:type="character" w:customStyle="1" w:styleId="PaprastasistekstasDiagrama">
    <w:name w:val="Paprastasis tekstas Diagrama"/>
    <w:basedOn w:val="Numatytasispastraiposriftas"/>
    <w:link w:val="Paprastasistekstas"/>
    <w:uiPriority w:val="99"/>
    <w:rsid w:val="009475C2"/>
    <w:rPr>
      <w:rFonts w:ascii="Courier New" w:eastAsia="Times New Roman" w:hAnsi="Courier New" w:cs="Courier New"/>
      <w:sz w:val="20"/>
      <w:szCs w:val="20"/>
    </w:rPr>
  </w:style>
  <w:style w:type="paragraph" w:styleId="Turinys1">
    <w:name w:val="toc 1"/>
    <w:basedOn w:val="prastasis"/>
    <w:next w:val="prastasis"/>
    <w:autoRedefine/>
    <w:uiPriority w:val="99"/>
    <w:semiHidden/>
    <w:rsid w:val="009475C2"/>
  </w:style>
  <w:style w:type="paragraph" w:styleId="Pagrindinistekstas">
    <w:name w:val="Body Text"/>
    <w:basedOn w:val="prastasis"/>
    <w:link w:val="PagrindinistekstasDiagrama"/>
    <w:uiPriority w:val="99"/>
    <w:rsid w:val="009475C2"/>
    <w:pPr>
      <w:spacing w:after="120"/>
    </w:pPr>
    <w:rPr>
      <w:lang w:val="lt-LT" w:eastAsia="lt-LT"/>
    </w:rPr>
  </w:style>
  <w:style w:type="character" w:customStyle="1" w:styleId="PagrindinistekstasDiagrama">
    <w:name w:val="Pagrindinis tekstas Diagrama"/>
    <w:basedOn w:val="Numatytasispastraiposriftas"/>
    <w:link w:val="Pagrindinistekstas"/>
    <w:uiPriority w:val="99"/>
    <w:rsid w:val="009475C2"/>
    <w:rPr>
      <w:rFonts w:ascii="Times New Roman" w:eastAsia="Times New Roman" w:hAnsi="Times New Roman" w:cs="Times New Roman"/>
      <w:sz w:val="24"/>
      <w:szCs w:val="24"/>
      <w:lang w:eastAsia="lt-LT"/>
    </w:rPr>
  </w:style>
  <w:style w:type="paragraph" w:styleId="Pavadinimas">
    <w:name w:val="Title"/>
    <w:basedOn w:val="prastasis"/>
    <w:link w:val="PavadinimasDiagrama"/>
    <w:uiPriority w:val="99"/>
    <w:qFormat/>
    <w:rsid w:val="009475C2"/>
    <w:pPr>
      <w:jc w:val="center"/>
    </w:pPr>
    <w:rPr>
      <w:b/>
      <w:bCs/>
      <w:lang w:val="lt-LT"/>
    </w:rPr>
  </w:style>
  <w:style w:type="character" w:customStyle="1" w:styleId="PavadinimasDiagrama">
    <w:name w:val="Pavadinimas Diagrama"/>
    <w:basedOn w:val="Numatytasispastraiposriftas"/>
    <w:link w:val="Pavadinimas"/>
    <w:uiPriority w:val="99"/>
    <w:rsid w:val="009475C2"/>
    <w:rPr>
      <w:rFonts w:ascii="Times New Roman" w:eastAsia="Times New Roman" w:hAnsi="Times New Roman" w:cs="Times New Roman"/>
      <w:b/>
      <w:bCs/>
      <w:sz w:val="24"/>
      <w:szCs w:val="24"/>
    </w:rPr>
  </w:style>
  <w:style w:type="paragraph" w:styleId="Debesliotekstas">
    <w:name w:val="Balloon Text"/>
    <w:basedOn w:val="prastasis"/>
    <w:link w:val="DebesliotekstasDiagrama"/>
    <w:uiPriority w:val="99"/>
    <w:semiHidden/>
    <w:rsid w:val="009475C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75C2"/>
    <w:rPr>
      <w:rFonts w:ascii="Tahoma" w:eastAsia="Times New Roman" w:hAnsi="Tahoma" w:cs="Tahoma"/>
      <w:sz w:val="16"/>
      <w:szCs w:val="16"/>
      <w:lang w:val="en-GB"/>
    </w:rPr>
  </w:style>
  <w:style w:type="paragraph" w:styleId="prastasistinklapis">
    <w:name w:val="Normal (Web)"/>
    <w:basedOn w:val="prastasis"/>
    <w:link w:val="prastasistinklapisDiagrama"/>
    <w:uiPriority w:val="99"/>
    <w:rsid w:val="009475C2"/>
    <w:pPr>
      <w:spacing w:before="100" w:beforeAutospacing="1" w:after="100" w:afterAutospacing="1"/>
    </w:pPr>
    <w:rPr>
      <w:lang w:val="lt-LT" w:eastAsia="lt-LT"/>
    </w:rPr>
  </w:style>
  <w:style w:type="character" w:styleId="Puslapionumeris">
    <w:name w:val="page number"/>
    <w:basedOn w:val="Numatytasispastraiposriftas"/>
    <w:uiPriority w:val="99"/>
    <w:rsid w:val="009475C2"/>
  </w:style>
  <w:style w:type="paragraph" w:customStyle="1" w:styleId="CentrBoldm">
    <w:name w:val="CentrBoldm"/>
    <w:basedOn w:val="prastasis"/>
    <w:uiPriority w:val="99"/>
    <w:rsid w:val="009475C2"/>
    <w:pPr>
      <w:autoSpaceDE w:val="0"/>
      <w:autoSpaceDN w:val="0"/>
      <w:adjustRightInd w:val="0"/>
      <w:jc w:val="center"/>
    </w:pPr>
    <w:rPr>
      <w:rFonts w:ascii="TimesLT" w:hAnsi="TimesLT" w:cs="TimesLT"/>
      <w:b/>
      <w:bCs/>
      <w:sz w:val="20"/>
      <w:szCs w:val="20"/>
      <w:lang w:val="en-US"/>
    </w:rPr>
  </w:style>
  <w:style w:type="paragraph" w:customStyle="1" w:styleId="Statja">
    <w:name w:val="Statja"/>
    <w:basedOn w:val="prastasis"/>
    <w:uiPriority w:val="99"/>
    <w:rsid w:val="009475C2"/>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cs="TimesLT"/>
      <w:b/>
      <w:bCs/>
      <w:sz w:val="20"/>
      <w:szCs w:val="20"/>
      <w:lang w:val="en-US"/>
    </w:rPr>
  </w:style>
  <w:style w:type="paragraph" w:customStyle="1" w:styleId="CentrBold">
    <w:name w:val="CentrBold"/>
    <w:uiPriority w:val="99"/>
    <w:rsid w:val="009475C2"/>
    <w:pPr>
      <w:autoSpaceDE w:val="0"/>
      <w:autoSpaceDN w:val="0"/>
      <w:adjustRightInd w:val="0"/>
      <w:spacing w:after="0" w:line="240" w:lineRule="auto"/>
      <w:jc w:val="center"/>
    </w:pPr>
    <w:rPr>
      <w:rFonts w:ascii="TimesLT" w:eastAsia="Times New Roman" w:hAnsi="TimesLT" w:cs="TimesLT"/>
      <w:b/>
      <w:bCs/>
      <w:caps/>
      <w:sz w:val="20"/>
      <w:szCs w:val="20"/>
      <w:lang w:val="en-US"/>
    </w:rPr>
  </w:style>
  <w:style w:type="paragraph" w:customStyle="1" w:styleId="Linija">
    <w:name w:val="Linija"/>
    <w:basedOn w:val="prastasis"/>
    <w:uiPriority w:val="99"/>
    <w:rsid w:val="009475C2"/>
    <w:pPr>
      <w:autoSpaceDE w:val="0"/>
      <w:autoSpaceDN w:val="0"/>
      <w:adjustRightInd w:val="0"/>
      <w:jc w:val="center"/>
    </w:pPr>
    <w:rPr>
      <w:rFonts w:ascii="TimesLT" w:hAnsi="TimesLT" w:cs="TimesLT"/>
      <w:sz w:val="12"/>
      <w:szCs w:val="12"/>
      <w:lang w:val="en-US"/>
    </w:rPr>
  </w:style>
  <w:style w:type="paragraph" w:styleId="Literatrossraoantrat">
    <w:name w:val="toa heading"/>
    <w:basedOn w:val="prastasis"/>
    <w:next w:val="prastasis"/>
    <w:uiPriority w:val="99"/>
    <w:semiHidden/>
    <w:rsid w:val="009475C2"/>
    <w:pPr>
      <w:tabs>
        <w:tab w:val="left" w:pos="9000"/>
        <w:tab w:val="right" w:pos="9360"/>
      </w:tabs>
      <w:suppressAutoHyphens/>
      <w:overflowPunct w:val="0"/>
      <w:autoSpaceDE w:val="0"/>
      <w:autoSpaceDN w:val="0"/>
      <w:adjustRightInd w:val="0"/>
      <w:jc w:val="both"/>
      <w:textAlignment w:val="baseline"/>
    </w:pPr>
    <w:rPr>
      <w:lang w:val="en-US"/>
    </w:rPr>
  </w:style>
  <w:style w:type="character" w:styleId="Grietas">
    <w:name w:val="Strong"/>
    <w:uiPriority w:val="99"/>
    <w:qFormat/>
    <w:rsid w:val="009475C2"/>
    <w:rPr>
      <w:b/>
      <w:bCs/>
    </w:rPr>
  </w:style>
  <w:style w:type="paragraph" w:customStyle="1" w:styleId="Style">
    <w:name w:val="Style"/>
    <w:uiPriority w:val="99"/>
    <w:rsid w:val="009475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Pagrindiniotekstotrauka2">
    <w:name w:val="Body Text Indent 2"/>
    <w:basedOn w:val="prastasis"/>
    <w:link w:val="Pagrindiniotekstotrauka2Diagrama"/>
    <w:uiPriority w:val="99"/>
    <w:rsid w:val="009475C2"/>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9475C2"/>
    <w:rPr>
      <w:rFonts w:ascii="Times New Roman" w:eastAsia="Times New Roman" w:hAnsi="Times New Roman" w:cs="Times New Roman"/>
      <w:sz w:val="24"/>
      <w:szCs w:val="24"/>
      <w:lang w:val="en-GB"/>
    </w:rPr>
  </w:style>
  <w:style w:type="paragraph" w:customStyle="1" w:styleId="ATekstas">
    <w:name w:val="A Tekstas"/>
    <w:basedOn w:val="prastasis"/>
    <w:uiPriority w:val="99"/>
    <w:rsid w:val="009475C2"/>
    <w:pPr>
      <w:spacing w:before="120" w:line="300" w:lineRule="auto"/>
      <w:jc w:val="both"/>
    </w:pPr>
    <w:rPr>
      <w:lang w:val="lt-LT" w:eastAsia="lt-LT"/>
    </w:rPr>
  </w:style>
  <w:style w:type="paragraph" w:customStyle="1" w:styleId="Hipersaitas1">
    <w:name w:val="Hipersaitas1"/>
    <w:basedOn w:val="prastasis"/>
    <w:uiPriority w:val="99"/>
    <w:rsid w:val="009475C2"/>
    <w:pPr>
      <w:spacing w:before="100" w:beforeAutospacing="1" w:after="100" w:afterAutospacing="1"/>
    </w:pPr>
    <w:rPr>
      <w:lang w:val="en-US"/>
    </w:rPr>
  </w:style>
  <w:style w:type="paragraph" w:customStyle="1" w:styleId="Char">
    <w:name w:val="Char"/>
    <w:basedOn w:val="prastasis"/>
    <w:uiPriority w:val="99"/>
    <w:rsid w:val="009475C2"/>
    <w:pPr>
      <w:spacing w:after="160" w:line="240" w:lineRule="exact"/>
    </w:pPr>
    <w:rPr>
      <w:rFonts w:ascii="Tahoma" w:hAnsi="Tahoma" w:cs="Tahoma"/>
      <w:sz w:val="20"/>
      <w:szCs w:val="20"/>
      <w:lang w:val="en-US"/>
    </w:rPr>
  </w:style>
  <w:style w:type="paragraph" w:customStyle="1" w:styleId="CharChar">
    <w:name w:val="Char Char"/>
    <w:basedOn w:val="prastasis"/>
    <w:uiPriority w:val="99"/>
    <w:rsid w:val="009475C2"/>
    <w:pPr>
      <w:spacing w:after="160" w:line="240" w:lineRule="exact"/>
    </w:pPr>
    <w:rPr>
      <w:rFonts w:ascii="Tahoma" w:hAnsi="Tahoma" w:cs="Tahoma"/>
      <w:sz w:val="20"/>
      <w:szCs w:val="20"/>
      <w:lang w:val="en-US"/>
    </w:rPr>
  </w:style>
  <w:style w:type="paragraph" w:styleId="HTMLiankstoformatuotas">
    <w:name w:val="HTML Preformatted"/>
    <w:basedOn w:val="prastasis"/>
    <w:link w:val="HTMLiankstoformatuotasDiagrama"/>
    <w:uiPriority w:val="99"/>
    <w:rsid w:val="0094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9475C2"/>
    <w:rPr>
      <w:rFonts w:ascii="Courier New" w:eastAsia="Times New Roman" w:hAnsi="Courier New" w:cs="Courier New"/>
      <w:sz w:val="20"/>
      <w:szCs w:val="20"/>
      <w:lang w:eastAsia="lt-LT"/>
    </w:rPr>
  </w:style>
  <w:style w:type="character" w:customStyle="1" w:styleId="tblrowlbl1">
    <w:name w:val="tblrowlbl1"/>
    <w:uiPriority w:val="99"/>
    <w:rsid w:val="009475C2"/>
    <w:rPr>
      <w:rFonts w:ascii="Arial" w:hAnsi="Arial" w:cs="Arial"/>
      <w:b/>
      <w:bCs/>
      <w:color w:val="000000"/>
      <w:sz w:val="18"/>
      <w:szCs w:val="18"/>
      <w:shd w:val="clear" w:color="auto" w:fill="FFFFFF"/>
    </w:rPr>
  </w:style>
  <w:style w:type="character" w:customStyle="1" w:styleId="parahead1">
    <w:name w:val="parahead1"/>
    <w:uiPriority w:val="99"/>
    <w:rsid w:val="009475C2"/>
    <w:rPr>
      <w:rFonts w:ascii="Verdana" w:hAnsi="Verdana" w:cs="Verdana"/>
      <w:b/>
      <w:bCs/>
      <w:color w:val="000000"/>
      <w:sz w:val="17"/>
      <w:szCs w:val="17"/>
    </w:rPr>
  </w:style>
  <w:style w:type="paragraph" w:customStyle="1" w:styleId="linija0">
    <w:name w:val="linija"/>
    <w:basedOn w:val="prastasis"/>
    <w:uiPriority w:val="99"/>
    <w:rsid w:val="009475C2"/>
    <w:pPr>
      <w:spacing w:before="100" w:beforeAutospacing="1" w:after="100" w:afterAutospacing="1"/>
    </w:pPr>
    <w:rPr>
      <w:lang w:val="lt-LT" w:eastAsia="lt-LT"/>
    </w:rPr>
  </w:style>
  <w:style w:type="paragraph" w:customStyle="1" w:styleId="Patvirtinta">
    <w:name w:val="Patvirtinta"/>
    <w:uiPriority w:val="99"/>
    <w:rsid w:val="009475C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rPr>
  </w:style>
  <w:style w:type="paragraph" w:customStyle="1" w:styleId="MAZAS">
    <w:name w:val="MAZAS"/>
    <w:uiPriority w:val="99"/>
    <w:rsid w:val="009475C2"/>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LentaCENTR">
    <w:name w:val="Lenta CENTR"/>
    <w:basedOn w:val="Pagrindinistekstas1"/>
    <w:uiPriority w:val="99"/>
    <w:rsid w:val="009475C2"/>
    <w:pPr>
      <w:suppressAutoHyphens/>
      <w:autoSpaceDE w:val="0"/>
      <w:autoSpaceDN w:val="0"/>
      <w:adjustRightInd w:val="0"/>
      <w:spacing w:line="298" w:lineRule="auto"/>
      <w:ind w:firstLine="0"/>
      <w:jc w:val="center"/>
      <w:textAlignment w:val="center"/>
    </w:pPr>
    <w:rPr>
      <w:rFonts w:ascii="Times New Roman" w:hAnsi="Times New Roman" w:cs="Times New Roman"/>
      <w:color w:val="000000"/>
      <w:lang w:eastAsia="lt-LT"/>
    </w:rPr>
  </w:style>
  <w:style w:type="paragraph" w:customStyle="1" w:styleId="bodytext">
    <w:name w:val="bodytext"/>
    <w:basedOn w:val="prastasis"/>
    <w:uiPriority w:val="99"/>
    <w:rsid w:val="009475C2"/>
    <w:pPr>
      <w:spacing w:before="100" w:beforeAutospacing="1" w:after="100" w:afterAutospacing="1"/>
    </w:pPr>
    <w:rPr>
      <w:lang w:val="lt-LT" w:eastAsia="lt-LT"/>
    </w:rPr>
  </w:style>
  <w:style w:type="paragraph" w:customStyle="1" w:styleId="CharCharDiagramaDiagramaCharChar">
    <w:name w:val="Char Char Diagrama Diagrama Char Char"/>
    <w:basedOn w:val="prastasis"/>
    <w:uiPriority w:val="99"/>
    <w:rsid w:val="009475C2"/>
    <w:pPr>
      <w:spacing w:after="160" w:line="240" w:lineRule="exact"/>
    </w:pPr>
    <w:rPr>
      <w:rFonts w:ascii="Tahoma" w:hAnsi="Tahoma" w:cs="Tahoma"/>
      <w:sz w:val="20"/>
      <w:szCs w:val="20"/>
      <w:lang w:val="en-US"/>
    </w:rPr>
  </w:style>
  <w:style w:type="paragraph" w:customStyle="1" w:styleId="Hyperlink1">
    <w:name w:val="Hyperlink1"/>
    <w:uiPriority w:val="99"/>
    <w:rsid w:val="009475C2"/>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customStyle="1" w:styleId="CharChar2DiagramaDiagramaCharCharCharChar">
    <w:name w:val="Char Char2 Diagrama Diagrama Char Char Char Char"/>
    <w:basedOn w:val="prastasis"/>
    <w:uiPriority w:val="99"/>
    <w:rsid w:val="009475C2"/>
    <w:pPr>
      <w:spacing w:after="160" w:line="240" w:lineRule="exact"/>
    </w:pPr>
    <w:rPr>
      <w:rFonts w:ascii="Tahoma" w:hAnsi="Tahoma" w:cs="Tahoma"/>
      <w:sz w:val="20"/>
      <w:szCs w:val="20"/>
      <w:lang w:val="en-US"/>
    </w:rPr>
  </w:style>
  <w:style w:type="paragraph" w:styleId="Komentarotekstas">
    <w:name w:val="annotation text"/>
    <w:basedOn w:val="prastasis"/>
    <w:link w:val="KomentarotekstasDiagrama"/>
    <w:uiPriority w:val="99"/>
    <w:semiHidden/>
    <w:rsid w:val="009475C2"/>
    <w:pPr>
      <w:spacing w:after="200" w:line="276" w:lineRule="auto"/>
    </w:pPr>
    <w:rPr>
      <w:rFonts w:eastAsia="Calibri"/>
      <w:sz w:val="20"/>
      <w:szCs w:val="20"/>
      <w:lang w:val="lt-LT"/>
    </w:rPr>
  </w:style>
  <w:style w:type="character" w:customStyle="1" w:styleId="KomentarotekstasDiagrama">
    <w:name w:val="Komentaro tekstas Diagrama"/>
    <w:basedOn w:val="Numatytasispastraiposriftas"/>
    <w:link w:val="Komentarotekstas"/>
    <w:uiPriority w:val="99"/>
    <w:semiHidden/>
    <w:rsid w:val="009475C2"/>
    <w:rPr>
      <w:rFonts w:ascii="Times New Roman" w:eastAsia="Calibri" w:hAnsi="Times New Roman" w:cs="Times New Roman"/>
      <w:sz w:val="20"/>
      <w:szCs w:val="20"/>
    </w:rPr>
  </w:style>
  <w:style w:type="character" w:customStyle="1" w:styleId="DiagramaDiagrama19">
    <w:name w:val="Diagrama Diagrama19"/>
    <w:uiPriority w:val="99"/>
    <w:rsid w:val="009475C2"/>
    <w:rPr>
      <w:sz w:val="24"/>
      <w:szCs w:val="24"/>
      <w:lang w:val="lt-LT" w:eastAsia="lt-LT"/>
    </w:rPr>
  </w:style>
  <w:style w:type="character" w:customStyle="1" w:styleId="DiagramaDiagrama18">
    <w:name w:val="Diagrama Diagrama18"/>
    <w:uiPriority w:val="99"/>
    <w:rsid w:val="009475C2"/>
    <w:rPr>
      <w:sz w:val="24"/>
      <w:szCs w:val="24"/>
      <w:lang w:val="lt-LT" w:eastAsia="lt-LT"/>
    </w:rPr>
  </w:style>
  <w:style w:type="character" w:customStyle="1" w:styleId="Pagrindiniotekstotrauka3Diagrama1">
    <w:name w:val="Pagrindinio teksto įtrauka 3 Diagrama1"/>
    <w:uiPriority w:val="99"/>
    <w:semiHidden/>
    <w:rsid w:val="009475C2"/>
    <w:rPr>
      <w:rFonts w:ascii="Times New Roman" w:hAnsi="Times New Roman" w:cs="Times New Roman"/>
      <w:sz w:val="16"/>
      <w:szCs w:val="16"/>
    </w:rPr>
  </w:style>
  <w:style w:type="character" w:customStyle="1" w:styleId="BodyTextIndent3Char1">
    <w:name w:val="Body Text Indent 3 Char1"/>
    <w:uiPriority w:val="99"/>
    <w:semiHidden/>
    <w:rsid w:val="009475C2"/>
    <w:rPr>
      <w:rFonts w:eastAsia="Times New Roman"/>
      <w:sz w:val="16"/>
      <w:szCs w:val="16"/>
    </w:rPr>
  </w:style>
  <w:style w:type="character" w:customStyle="1" w:styleId="PaprastasistekstasDiagrama1">
    <w:name w:val="Paprastasis tekstas Diagrama1"/>
    <w:uiPriority w:val="99"/>
    <w:semiHidden/>
    <w:rsid w:val="009475C2"/>
    <w:rPr>
      <w:rFonts w:ascii="Consolas" w:hAnsi="Consolas" w:cs="Consolas"/>
      <w:sz w:val="21"/>
      <w:szCs w:val="21"/>
    </w:rPr>
  </w:style>
  <w:style w:type="character" w:customStyle="1" w:styleId="PlainTextChar1">
    <w:name w:val="Plain Text Char1"/>
    <w:uiPriority w:val="99"/>
    <w:semiHidden/>
    <w:rsid w:val="009475C2"/>
    <w:rPr>
      <w:rFonts w:ascii="Consolas" w:hAnsi="Consolas" w:cs="Consolas"/>
      <w:sz w:val="21"/>
      <w:szCs w:val="21"/>
    </w:rPr>
  </w:style>
  <w:style w:type="character" w:customStyle="1" w:styleId="CommentSubjectChar">
    <w:name w:val="Comment Subject Char"/>
    <w:uiPriority w:val="99"/>
    <w:semiHidden/>
    <w:locked/>
    <w:rsid w:val="009475C2"/>
    <w:rPr>
      <w:sz w:val="28"/>
      <w:szCs w:val="28"/>
      <w:lang w:val="lt-LT" w:eastAsia="en-US"/>
    </w:rPr>
  </w:style>
  <w:style w:type="paragraph" w:styleId="Komentarotema">
    <w:name w:val="annotation subject"/>
    <w:basedOn w:val="Komentarotekstas"/>
    <w:next w:val="Komentarotekstas"/>
    <w:link w:val="KomentarotemaDiagrama"/>
    <w:uiPriority w:val="99"/>
    <w:semiHidden/>
    <w:rsid w:val="009475C2"/>
    <w:rPr>
      <w:sz w:val="28"/>
      <w:szCs w:val="28"/>
    </w:rPr>
  </w:style>
  <w:style w:type="character" w:customStyle="1" w:styleId="KomentarotemaDiagrama">
    <w:name w:val="Komentaro tema Diagrama"/>
    <w:basedOn w:val="KomentarotekstasDiagrama"/>
    <w:link w:val="Komentarotema"/>
    <w:uiPriority w:val="99"/>
    <w:semiHidden/>
    <w:rsid w:val="009475C2"/>
    <w:rPr>
      <w:rFonts w:ascii="Times New Roman" w:eastAsia="Calibri" w:hAnsi="Times New Roman" w:cs="Times New Roman"/>
      <w:sz w:val="28"/>
      <w:szCs w:val="28"/>
    </w:rPr>
  </w:style>
  <w:style w:type="character" w:customStyle="1" w:styleId="KomentarotemaDiagrama1">
    <w:name w:val="Komentaro tema Diagrama1"/>
    <w:uiPriority w:val="99"/>
    <w:semiHidden/>
    <w:rsid w:val="009475C2"/>
    <w:rPr>
      <w:rFonts w:eastAsia="Times New Roman"/>
      <w:b/>
      <w:bCs/>
      <w:sz w:val="20"/>
      <w:szCs w:val="20"/>
    </w:rPr>
  </w:style>
  <w:style w:type="character" w:customStyle="1" w:styleId="DebesliotekstasDiagrama1">
    <w:name w:val="Debesėlio tekstas Diagrama1"/>
    <w:uiPriority w:val="99"/>
    <w:semiHidden/>
    <w:rsid w:val="009475C2"/>
    <w:rPr>
      <w:rFonts w:ascii="Tahoma" w:hAnsi="Tahoma" w:cs="Tahoma"/>
      <w:sz w:val="16"/>
      <w:szCs w:val="16"/>
    </w:rPr>
  </w:style>
  <w:style w:type="character" w:customStyle="1" w:styleId="BalloonTextChar1">
    <w:name w:val="Balloon Text Char1"/>
    <w:uiPriority w:val="99"/>
    <w:semiHidden/>
    <w:rsid w:val="009475C2"/>
    <w:rPr>
      <w:rFonts w:ascii="Tahoma" w:hAnsi="Tahoma" w:cs="Tahoma"/>
      <w:sz w:val="16"/>
      <w:szCs w:val="16"/>
    </w:rPr>
  </w:style>
  <w:style w:type="character" w:styleId="Komentaronuoroda">
    <w:name w:val="annotation reference"/>
    <w:uiPriority w:val="99"/>
    <w:semiHidden/>
    <w:rsid w:val="009475C2"/>
    <w:rPr>
      <w:sz w:val="16"/>
      <w:szCs w:val="16"/>
    </w:rPr>
  </w:style>
  <w:style w:type="paragraph" w:styleId="Pagrindinistekstas2">
    <w:name w:val="Body Text 2"/>
    <w:basedOn w:val="prastasis"/>
    <w:link w:val="Pagrindinistekstas2Diagrama"/>
    <w:uiPriority w:val="99"/>
    <w:rsid w:val="009475C2"/>
    <w:pPr>
      <w:spacing w:after="120" w:line="480" w:lineRule="auto"/>
    </w:pPr>
    <w:rPr>
      <w:rFonts w:eastAsia="Calibri"/>
      <w:lang w:val="lt-LT"/>
    </w:rPr>
  </w:style>
  <w:style w:type="character" w:customStyle="1" w:styleId="Pagrindinistekstas2Diagrama">
    <w:name w:val="Pagrindinis tekstas 2 Diagrama"/>
    <w:basedOn w:val="Numatytasispastraiposriftas"/>
    <w:link w:val="Pagrindinistekstas2"/>
    <w:uiPriority w:val="99"/>
    <w:rsid w:val="009475C2"/>
    <w:rPr>
      <w:rFonts w:ascii="Times New Roman" w:eastAsia="Calibri" w:hAnsi="Times New Roman" w:cs="Times New Roman"/>
      <w:sz w:val="24"/>
      <w:szCs w:val="24"/>
    </w:rPr>
  </w:style>
  <w:style w:type="paragraph" w:customStyle="1" w:styleId="Diagrama">
    <w:name w:val="Diagrama"/>
    <w:basedOn w:val="prastasis"/>
    <w:uiPriority w:val="99"/>
    <w:rsid w:val="009475C2"/>
    <w:pPr>
      <w:spacing w:after="160" w:line="240" w:lineRule="exact"/>
    </w:pPr>
    <w:rPr>
      <w:rFonts w:ascii="Tahoma" w:hAnsi="Tahoma" w:cs="Tahoma"/>
      <w:sz w:val="20"/>
      <w:szCs w:val="20"/>
      <w:lang w:val="en-US"/>
    </w:rPr>
  </w:style>
  <w:style w:type="paragraph" w:customStyle="1" w:styleId="NoSpacing1">
    <w:name w:val="No Spacing1"/>
    <w:uiPriority w:val="99"/>
    <w:rsid w:val="009475C2"/>
    <w:pPr>
      <w:spacing w:after="0" w:line="240" w:lineRule="auto"/>
    </w:pPr>
    <w:rPr>
      <w:rFonts w:ascii="Times New Roman" w:eastAsia="Calibri" w:hAnsi="Times New Roman" w:cs="Times New Roman"/>
      <w:sz w:val="24"/>
      <w:szCs w:val="24"/>
    </w:rPr>
  </w:style>
  <w:style w:type="character" w:customStyle="1" w:styleId="FontStyle13">
    <w:name w:val="Font Style13"/>
    <w:uiPriority w:val="99"/>
    <w:rsid w:val="009475C2"/>
    <w:rPr>
      <w:rFonts w:ascii="Times New Roman" w:hAnsi="Times New Roman" w:cs="Times New Roman"/>
      <w:color w:val="000000"/>
      <w:sz w:val="24"/>
      <w:szCs w:val="24"/>
    </w:rPr>
  </w:style>
  <w:style w:type="paragraph" w:customStyle="1" w:styleId="ListParagraph1">
    <w:name w:val="List Paragraph1"/>
    <w:basedOn w:val="prastasis"/>
    <w:uiPriority w:val="99"/>
    <w:rsid w:val="009475C2"/>
    <w:pPr>
      <w:spacing w:after="200" w:line="276" w:lineRule="auto"/>
      <w:ind w:left="720"/>
    </w:pPr>
    <w:rPr>
      <w:rFonts w:eastAsia="Calibri"/>
      <w:lang w:val="lt-LT"/>
    </w:rPr>
  </w:style>
  <w:style w:type="paragraph" w:styleId="Puslapioinaostekstas">
    <w:name w:val="footnote text"/>
    <w:basedOn w:val="prastasis"/>
    <w:link w:val="PuslapioinaostekstasDiagrama"/>
    <w:uiPriority w:val="99"/>
    <w:semiHidden/>
    <w:rsid w:val="009475C2"/>
    <w:pPr>
      <w:spacing w:after="120"/>
      <w:jc w:val="both"/>
    </w:pPr>
    <w:rPr>
      <w:sz w:val="20"/>
      <w:szCs w:val="20"/>
      <w:lang w:val="lt-LT"/>
    </w:rPr>
  </w:style>
  <w:style w:type="character" w:customStyle="1" w:styleId="PuslapioinaostekstasDiagrama">
    <w:name w:val="Puslapio išnašos tekstas Diagrama"/>
    <w:basedOn w:val="Numatytasispastraiposriftas"/>
    <w:link w:val="Puslapioinaostekstas"/>
    <w:uiPriority w:val="99"/>
    <w:semiHidden/>
    <w:rsid w:val="009475C2"/>
    <w:rPr>
      <w:rFonts w:ascii="Times New Roman" w:eastAsia="Times New Roman" w:hAnsi="Times New Roman" w:cs="Times New Roman"/>
      <w:sz w:val="20"/>
      <w:szCs w:val="20"/>
    </w:rPr>
  </w:style>
  <w:style w:type="character" w:styleId="Puslapioinaosnuoroda">
    <w:name w:val="footnote reference"/>
    <w:uiPriority w:val="99"/>
    <w:semiHidden/>
    <w:rsid w:val="009475C2"/>
    <w:rPr>
      <w:vertAlign w:val="superscript"/>
    </w:rPr>
  </w:style>
  <w:style w:type="paragraph" w:customStyle="1" w:styleId="StyleBoldJustified">
    <w:name w:val="Style Bold Justified"/>
    <w:basedOn w:val="prastasis"/>
    <w:link w:val="StyleBoldJustifiedChar"/>
    <w:uiPriority w:val="99"/>
    <w:rsid w:val="009475C2"/>
    <w:pPr>
      <w:jc w:val="both"/>
    </w:pPr>
    <w:rPr>
      <w:sz w:val="20"/>
      <w:szCs w:val="20"/>
      <w:lang w:eastAsia="lt-LT"/>
    </w:rPr>
  </w:style>
  <w:style w:type="character" w:customStyle="1" w:styleId="StyleBoldJustifiedChar">
    <w:name w:val="Style Bold Justified Char"/>
    <w:link w:val="StyleBoldJustified"/>
    <w:uiPriority w:val="99"/>
    <w:locked/>
    <w:rsid w:val="009475C2"/>
    <w:rPr>
      <w:rFonts w:ascii="Times New Roman" w:eastAsia="Times New Roman" w:hAnsi="Times New Roman" w:cs="Times New Roman"/>
      <w:sz w:val="20"/>
      <w:szCs w:val="20"/>
      <w:lang w:val="en-GB" w:eastAsia="lt-LT"/>
    </w:rPr>
  </w:style>
  <w:style w:type="paragraph" w:customStyle="1" w:styleId="pavadinimas0">
    <w:name w:val="pavadinimas"/>
    <w:basedOn w:val="prastasis"/>
    <w:uiPriority w:val="99"/>
    <w:rsid w:val="009475C2"/>
    <w:pPr>
      <w:spacing w:before="100" w:beforeAutospacing="1" w:after="100" w:afterAutospacing="1"/>
    </w:pPr>
    <w:rPr>
      <w:rFonts w:ascii="Arial Unicode MS" w:eastAsia="Calibri" w:hAnsi="Arial Unicode MS" w:cs="Arial Unicode MS"/>
      <w:lang w:val="en-US"/>
    </w:rPr>
  </w:style>
  <w:style w:type="paragraph" w:customStyle="1" w:styleId="text">
    <w:name w:val="text"/>
    <w:uiPriority w:val="99"/>
    <w:rsid w:val="009475C2"/>
    <w:pPr>
      <w:widowControl w:val="0"/>
      <w:spacing w:before="240" w:after="0" w:line="240" w:lineRule="exact"/>
      <w:jc w:val="both"/>
    </w:pPr>
    <w:rPr>
      <w:rFonts w:ascii="Arial" w:eastAsia="Times New Roman" w:hAnsi="Arial" w:cs="Arial"/>
      <w:sz w:val="24"/>
      <w:szCs w:val="24"/>
      <w:lang w:val="cs-CZ"/>
    </w:rPr>
  </w:style>
  <w:style w:type="paragraph" w:customStyle="1" w:styleId="Section">
    <w:name w:val="Section"/>
    <w:basedOn w:val="prastasis"/>
    <w:uiPriority w:val="99"/>
    <w:rsid w:val="009475C2"/>
    <w:pPr>
      <w:widowControl w:val="0"/>
      <w:spacing w:line="360" w:lineRule="exact"/>
      <w:jc w:val="center"/>
    </w:pPr>
    <w:rPr>
      <w:rFonts w:ascii="Arial" w:hAnsi="Arial" w:cs="Arial"/>
      <w:b/>
      <w:bCs/>
      <w:sz w:val="32"/>
      <w:szCs w:val="32"/>
      <w:lang w:val="cs-CZ"/>
    </w:rPr>
  </w:style>
  <w:style w:type="paragraph" w:customStyle="1" w:styleId="CLIENT">
    <w:name w:val="CLIENT"/>
    <w:basedOn w:val="prastasis"/>
    <w:uiPriority w:val="99"/>
    <w:rsid w:val="009475C2"/>
    <w:pPr>
      <w:keepNext/>
      <w:spacing w:before="60" w:after="60"/>
      <w:jc w:val="both"/>
    </w:pPr>
    <w:rPr>
      <w:b/>
      <w:bCs/>
      <w:caps/>
      <w:lang w:val="lt-LT" w:eastAsia="fi-FI"/>
    </w:rPr>
  </w:style>
  <w:style w:type="paragraph" w:customStyle="1" w:styleId="Rimas">
    <w:name w:val="Rimas"/>
    <w:basedOn w:val="prastasis"/>
    <w:uiPriority w:val="99"/>
    <w:rsid w:val="009475C2"/>
    <w:pPr>
      <w:tabs>
        <w:tab w:val="left" w:pos="900"/>
      </w:tabs>
      <w:spacing w:before="60" w:after="60"/>
      <w:ind w:left="902" w:hanging="902"/>
      <w:jc w:val="both"/>
    </w:pPr>
    <w:rPr>
      <w:rFonts w:ascii="Arial" w:hAnsi="Arial" w:cs="Arial"/>
      <w:lang w:val="lt-LT" w:eastAsia="fi-FI"/>
    </w:rPr>
  </w:style>
  <w:style w:type="character" w:customStyle="1" w:styleId="DiagramaDiagrama7">
    <w:name w:val="Diagrama Diagrama7"/>
    <w:uiPriority w:val="99"/>
    <w:rsid w:val="009475C2"/>
    <w:rPr>
      <w:rFonts w:ascii="Courier New" w:hAnsi="Courier New" w:cs="Courier New"/>
      <w:lang w:val="lt-LT" w:eastAsia="lt-LT"/>
    </w:rPr>
  </w:style>
  <w:style w:type="paragraph" w:styleId="Dokumentostruktra">
    <w:name w:val="Document Map"/>
    <w:basedOn w:val="prastasis"/>
    <w:link w:val="DokumentostruktraDiagrama"/>
    <w:uiPriority w:val="99"/>
    <w:semiHidden/>
    <w:rsid w:val="009475C2"/>
    <w:pPr>
      <w:spacing w:after="200" w:line="276" w:lineRule="auto"/>
    </w:pPr>
    <w:rPr>
      <w:rFonts w:ascii="Tahoma" w:eastAsia="Calibri" w:hAnsi="Tahoma" w:cs="Tahoma"/>
      <w:sz w:val="16"/>
      <w:szCs w:val="16"/>
      <w:lang w:val="lt-LT"/>
    </w:rPr>
  </w:style>
  <w:style w:type="character" w:customStyle="1" w:styleId="DokumentostruktraDiagrama">
    <w:name w:val="Dokumento struktūra Diagrama"/>
    <w:basedOn w:val="Numatytasispastraiposriftas"/>
    <w:link w:val="Dokumentostruktra"/>
    <w:uiPriority w:val="99"/>
    <w:semiHidden/>
    <w:rsid w:val="009475C2"/>
    <w:rPr>
      <w:rFonts w:ascii="Tahoma" w:eastAsia="Calibri" w:hAnsi="Tahoma" w:cs="Tahoma"/>
      <w:sz w:val="16"/>
      <w:szCs w:val="16"/>
    </w:rPr>
  </w:style>
  <w:style w:type="character" w:customStyle="1" w:styleId="prastasistinklapisDiagrama">
    <w:name w:val="Įprastasis (tinklapis) Diagrama"/>
    <w:link w:val="prastasistinklapis"/>
    <w:uiPriority w:val="99"/>
    <w:locked/>
    <w:rsid w:val="009475C2"/>
    <w:rPr>
      <w:rFonts w:ascii="Times New Roman" w:eastAsia="Times New Roman" w:hAnsi="Times New Roman" w:cs="Times New Roman"/>
      <w:sz w:val="24"/>
      <w:szCs w:val="24"/>
      <w:lang w:eastAsia="lt-LT"/>
    </w:rPr>
  </w:style>
  <w:style w:type="paragraph" w:customStyle="1" w:styleId="text-3mezera">
    <w:name w:val="text - 3 mezera"/>
    <w:basedOn w:val="prastasis"/>
    <w:uiPriority w:val="99"/>
    <w:rsid w:val="009475C2"/>
    <w:pPr>
      <w:widowControl w:val="0"/>
      <w:spacing w:before="60" w:line="240" w:lineRule="exact"/>
      <w:jc w:val="both"/>
    </w:pPr>
    <w:rPr>
      <w:rFonts w:ascii="Arial" w:hAnsi="Arial" w:cs="Arial"/>
      <w:sz w:val="22"/>
      <w:szCs w:val="22"/>
      <w:lang w:val="cs-CZ"/>
    </w:rPr>
  </w:style>
  <w:style w:type="paragraph" w:customStyle="1" w:styleId="x">
    <w:name w:val="x"/>
    <w:uiPriority w:val="99"/>
    <w:rsid w:val="009475C2"/>
    <w:pPr>
      <w:spacing w:after="0" w:line="240" w:lineRule="auto"/>
    </w:pPr>
    <w:rPr>
      <w:rFonts w:ascii="Arial" w:eastAsia="Times New Roman" w:hAnsi="Arial" w:cs="Arial"/>
      <w:sz w:val="20"/>
      <w:szCs w:val="20"/>
      <w:lang w:eastAsia="lt-LT"/>
    </w:rPr>
  </w:style>
  <w:style w:type="paragraph" w:customStyle="1" w:styleId="BankNormal">
    <w:name w:val="BankNormal"/>
    <w:basedOn w:val="prastasis"/>
    <w:uiPriority w:val="99"/>
    <w:rsid w:val="009475C2"/>
    <w:pPr>
      <w:overflowPunct w:val="0"/>
      <w:autoSpaceDE w:val="0"/>
      <w:autoSpaceDN w:val="0"/>
      <w:adjustRightInd w:val="0"/>
      <w:spacing w:after="240"/>
      <w:textAlignment w:val="baseline"/>
    </w:pPr>
    <w:rPr>
      <w:lang w:val="en-US"/>
    </w:rPr>
  </w:style>
  <w:style w:type="character" w:customStyle="1" w:styleId="fname">
    <w:name w:val="fname"/>
    <w:basedOn w:val="Numatytasispastraiposriftas"/>
    <w:uiPriority w:val="99"/>
    <w:rsid w:val="009475C2"/>
  </w:style>
  <w:style w:type="paragraph" w:customStyle="1" w:styleId="normaltableau">
    <w:name w:val="normal_tableau"/>
    <w:basedOn w:val="prastasis"/>
    <w:uiPriority w:val="99"/>
    <w:rsid w:val="009475C2"/>
    <w:pPr>
      <w:spacing w:before="120" w:after="120"/>
      <w:jc w:val="both"/>
    </w:pPr>
    <w:rPr>
      <w:rFonts w:ascii="Optima" w:hAnsi="Optima" w:cs="Optima"/>
      <w:sz w:val="22"/>
      <w:szCs w:val="22"/>
    </w:rPr>
  </w:style>
  <w:style w:type="paragraph" w:styleId="Turinys2">
    <w:name w:val="toc 2"/>
    <w:basedOn w:val="prastasis"/>
    <w:next w:val="prastasis"/>
    <w:autoRedefine/>
    <w:uiPriority w:val="99"/>
    <w:semiHidden/>
    <w:rsid w:val="009475C2"/>
    <w:pPr>
      <w:spacing w:line="276" w:lineRule="auto"/>
      <w:ind w:left="240"/>
    </w:pPr>
    <w:rPr>
      <w:rFonts w:eastAsia="Calibri"/>
      <w:smallCaps/>
      <w:sz w:val="20"/>
      <w:szCs w:val="20"/>
      <w:lang w:val="lt-LT"/>
    </w:rPr>
  </w:style>
  <w:style w:type="paragraph" w:styleId="Turinys3">
    <w:name w:val="toc 3"/>
    <w:basedOn w:val="prastasis"/>
    <w:next w:val="prastasis"/>
    <w:autoRedefine/>
    <w:uiPriority w:val="99"/>
    <w:semiHidden/>
    <w:rsid w:val="009475C2"/>
    <w:pPr>
      <w:spacing w:line="276" w:lineRule="auto"/>
      <w:ind w:left="480"/>
    </w:pPr>
    <w:rPr>
      <w:rFonts w:eastAsia="Calibri"/>
      <w:i/>
      <w:iCs/>
      <w:sz w:val="20"/>
      <w:szCs w:val="20"/>
      <w:lang w:val="lt-LT"/>
    </w:rPr>
  </w:style>
  <w:style w:type="paragraph" w:styleId="Turinys4">
    <w:name w:val="toc 4"/>
    <w:basedOn w:val="prastasis"/>
    <w:next w:val="prastasis"/>
    <w:autoRedefine/>
    <w:uiPriority w:val="99"/>
    <w:semiHidden/>
    <w:rsid w:val="009475C2"/>
    <w:pPr>
      <w:spacing w:line="276" w:lineRule="auto"/>
      <w:ind w:left="720"/>
    </w:pPr>
    <w:rPr>
      <w:rFonts w:eastAsia="Calibri"/>
      <w:sz w:val="18"/>
      <w:szCs w:val="18"/>
      <w:lang w:val="lt-LT"/>
    </w:rPr>
  </w:style>
  <w:style w:type="paragraph" w:styleId="Turinys5">
    <w:name w:val="toc 5"/>
    <w:basedOn w:val="prastasis"/>
    <w:next w:val="prastasis"/>
    <w:autoRedefine/>
    <w:uiPriority w:val="99"/>
    <w:semiHidden/>
    <w:rsid w:val="009475C2"/>
    <w:pPr>
      <w:spacing w:line="276" w:lineRule="auto"/>
      <w:ind w:left="960"/>
    </w:pPr>
    <w:rPr>
      <w:rFonts w:eastAsia="Calibri"/>
      <w:sz w:val="18"/>
      <w:szCs w:val="18"/>
      <w:lang w:val="lt-LT"/>
    </w:rPr>
  </w:style>
  <w:style w:type="paragraph" w:styleId="Turinys6">
    <w:name w:val="toc 6"/>
    <w:basedOn w:val="prastasis"/>
    <w:next w:val="prastasis"/>
    <w:autoRedefine/>
    <w:uiPriority w:val="99"/>
    <w:semiHidden/>
    <w:rsid w:val="009475C2"/>
    <w:pPr>
      <w:spacing w:line="276" w:lineRule="auto"/>
      <w:ind w:left="1200"/>
    </w:pPr>
    <w:rPr>
      <w:rFonts w:eastAsia="Calibri"/>
      <w:sz w:val="18"/>
      <w:szCs w:val="18"/>
      <w:lang w:val="lt-LT"/>
    </w:rPr>
  </w:style>
  <w:style w:type="paragraph" w:styleId="Turinys7">
    <w:name w:val="toc 7"/>
    <w:basedOn w:val="prastasis"/>
    <w:next w:val="prastasis"/>
    <w:autoRedefine/>
    <w:uiPriority w:val="99"/>
    <w:semiHidden/>
    <w:rsid w:val="009475C2"/>
    <w:pPr>
      <w:spacing w:line="276" w:lineRule="auto"/>
      <w:ind w:left="1440"/>
    </w:pPr>
    <w:rPr>
      <w:rFonts w:eastAsia="Calibri"/>
      <w:sz w:val="18"/>
      <w:szCs w:val="18"/>
      <w:lang w:val="lt-LT"/>
    </w:rPr>
  </w:style>
  <w:style w:type="paragraph" w:styleId="Turinys8">
    <w:name w:val="toc 8"/>
    <w:basedOn w:val="prastasis"/>
    <w:next w:val="prastasis"/>
    <w:autoRedefine/>
    <w:uiPriority w:val="99"/>
    <w:semiHidden/>
    <w:rsid w:val="009475C2"/>
    <w:pPr>
      <w:spacing w:line="276" w:lineRule="auto"/>
      <w:ind w:left="1680"/>
    </w:pPr>
    <w:rPr>
      <w:rFonts w:eastAsia="Calibri"/>
      <w:sz w:val="18"/>
      <w:szCs w:val="18"/>
      <w:lang w:val="lt-LT"/>
    </w:rPr>
  </w:style>
  <w:style w:type="paragraph" w:styleId="Turinys9">
    <w:name w:val="toc 9"/>
    <w:basedOn w:val="prastasis"/>
    <w:next w:val="prastasis"/>
    <w:autoRedefine/>
    <w:uiPriority w:val="99"/>
    <w:semiHidden/>
    <w:rsid w:val="009475C2"/>
    <w:pPr>
      <w:spacing w:line="276" w:lineRule="auto"/>
      <w:ind w:left="1920"/>
    </w:pPr>
    <w:rPr>
      <w:rFonts w:eastAsia="Calibri"/>
      <w:sz w:val="18"/>
      <w:szCs w:val="18"/>
      <w:lang w:val="lt-LT"/>
    </w:rPr>
  </w:style>
  <w:style w:type="paragraph" w:customStyle="1" w:styleId="Sraopastraipa1">
    <w:name w:val="Sąrašo pastraipa1"/>
    <w:basedOn w:val="prastasis"/>
    <w:uiPriority w:val="99"/>
    <w:rsid w:val="009475C2"/>
    <w:pPr>
      <w:spacing w:after="200" w:line="276" w:lineRule="auto"/>
      <w:ind w:left="1296"/>
    </w:pPr>
    <w:rPr>
      <w:rFonts w:eastAsia="Calibri"/>
      <w:lang w:val="lt-LT"/>
    </w:rPr>
  </w:style>
  <w:style w:type="character" w:customStyle="1" w:styleId="DiagramaDiagrama15">
    <w:name w:val="Diagrama Diagrama15"/>
    <w:uiPriority w:val="99"/>
    <w:semiHidden/>
    <w:rsid w:val="009475C2"/>
    <w:rPr>
      <w:rFonts w:eastAsia="Times New Roman"/>
      <w:sz w:val="20"/>
      <w:szCs w:val="20"/>
      <w:lang w:eastAsia="lt-LT"/>
    </w:rPr>
  </w:style>
  <w:style w:type="paragraph" w:customStyle="1" w:styleId="ZDG">
    <w:name w:val="Z_DG"/>
    <w:basedOn w:val="prastasis"/>
    <w:uiPriority w:val="99"/>
    <w:rsid w:val="009475C2"/>
    <w:rPr>
      <w:rFonts w:ascii="Arial" w:hAnsi="Arial" w:cs="Arial"/>
      <w:sz w:val="16"/>
      <w:szCs w:val="16"/>
      <w:lang w:val="fr-FR"/>
    </w:rPr>
  </w:style>
  <w:style w:type="paragraph" w:customStyle="1" w:styleId="Rub1">
    <w:name w:val="Rub1"/>
    <w:basedOn w:val="prastasis"/>
    <w:uiPriority w:val="99"/>
    <w:rsid w:val="009475C2"/>
    <w:pPr>
      <w:tabs>
        <w:tab w:val="left" w:pos="1276"/>
      </w:tabs>
      <w:jc w:val="both"/>
    </w:pPr>
    <w:rPr>
      <w:b/>
      <w:bCs/>
      <w:smallCaps/>
      <w:sz w:val="20"/>
      <w:szCs w:val="20"/>
    </w:rPr>
  </w:style>
  <w:style w:type="paragraph" w:customStyle="1" w:styleId="Rub2">
    <w:name w:val="Rub2"/>
    <w:basedOn w:val="prastasis"/>
    <w:next w:val="prastasis"/>
    <w:uiPriority w:val="99"/>
    <w:rsid w:val="009475C2"/>
    <w:pPr>
      <w:tabs>
        <w:tab w:val="left" w:pos="709"/>
        <w:tab w:val="left" w:pos="5670"/>
        <w:tab w:val="left" w:pos="6663"/>
        <w:tab w:val="left" w:pos="7088"/>
      </w:tabs>
      <w:ind w:right="-596"/>
    </w:pPr>
    <w:rPr>
      <w:smallCaps/>
      <w:sz w:val="20"/>
      <w:szCs w:val="20"/>
    </w:rPr>
  </w:style>
  <w:style w:type="paragraph" w:customStyle="1" w:styleId="Rub3">
    <w:name w:val="Rub3"/>
    <w:basedOn w:val="prastasis"/>
    <w:next w:val="prastasis"/>
    <w:uiPriority w:val="99"/>
    <w:rsid w:val="009475C2"/>
    <w:pPr>
      <w:tabs>
        <w:tab w:val="left" w:pos="709"/>
      </w:tabs>
      <w:jc w:val="both"/>
    </w:pPr>
    <w:rPr>
      <w:b/>
      <w:bCs/>
      <w:i/>
      <w:iCs/>
      <w:sz w:val="20"/>
      <w:szCs w:val="20"/>
    </w:rPr>
  </w:style>
  <w:style w:type="paragraph" w:customStyle="1" w:styleId="Rub4">
    <w:name w:val="Rub4"/>
    <w:basedOn w:val="prastasis"/>
    <w:next w:val="prastasis"/>
    <w:uiPriority w:val="99"/>
    <w:rsid w:val="009475C2"/>
    <w:pPr>
      <w:tabs>
        <w:tab w:val="left" w:pos="709"/>
      </w:tabs>
    </w:pPr>
    <w:rPr>
      <w:b/>
      <w:bCs/>
      <w:i/>
      <w:iCs/>
      <w:sz w:val="20"/>
      <w:szCs w:val="20"/>
    </w:rPr>
  </w:style>
  <w:style w:type="character" w:customStyle="1" w:styleId="Rub2Char">
    <w:name w:val="Rub2 Char"/>
    <w:uiPriority w:val="99"/>
    <w:rsid w:val="009475C2"/>
    <w:rPr>
      <w:rFonts w:eastAsia="Times New Roman"/>
      <w:smallCaps/>
      <w:lang w:val="en-GB" w:eastAsia="en-US"/>
    </w:rPr>
  </w:style>
  <w:style w:type="paragraph" w:styleId="Dokumentoinaostekstas">
    <w:name w:val="endnote text"/>
    <w:basedOn w:val="prastasis"/>
    <w:link w:val="DokumentoinaostekstasDiagrama"/>
    <w:uiPriority w:val="99"/>
    <w:semiHidden/>
    <w:rsid w:val="009475C2"/>
    <w:pPr>
      <w:spacing w:after="200" w:line="276" w:lineRule="auto"/>
    </w:pPr>
    <w:rPr>
      <w:rFonts w:eastAsia="Calibri"/>
      <w:sz w:val="20"/>
      <w:szCs w:val="20"/>
      <w:lang w:val="lt-LT"/>
    </w:rPr>
  </w:style>
  <w:style w:type="character" w:customStyle="1" w:styleId="DokumentoinaostekstasDiagrama">
    <w:name w:val="Dokumento išnašos tekstas Diagrama"/>
    <w:basedOn w:val="Numatytasispastraiposriftas"/>
    <w:link w:val="Dokumentoinaostekstas"/>
    <w:uiPriority w:val="99"/>
    <w:semiHidden/>
    <w:rsid w:val="009475C2"/>
    <w:rPr>
      <w:rFonts w:ascii="Times New Roman" w:eastAsia="Calibri" w:hAnsi="Times New Roman" w:cs="Times New Roman"/>
      <w:sz w:val="20"/>
      <w:szCs w:val="20"/>
    </w:rPr>
  </w:style>
  <w:style w:type="character" w:styleId="Dokumentoinaosnumeris">
    <w:name w:val="endnote reference"/>
    <w:uiPriority w:val="99"/>
    <w:semiHidden/>
    <w:rsid w:val="009475C2"/>
    <w:rPr>
      <w:vertAlign w:val="superscript"/>
    </w:rPr>
  </w:style>
  <w:style w:type="paragraph" w:customStyle="1" w:styleId="tabulka">
    <w:name w:val="tabulka"/>
    <w:basedOn w:val="text-3mezera"/>
    <w:uiPriority w:val="99"/>
    <w:rsid w:val="009475C2"/>
    <w:pPr>
      <w:spacing w:before="120"/>
      <w:jc w:val="center"/>
    </w:pPr>
    <w:rPr>
      <w:sz w:val="20"/>
      <w:szCs w:val="20"/>
    </w:rPr>
  </w:style>
  <w:style w:type="paragraph" w:customStyle="1" w:styleId="pavadinimas1">
    <w:name w:val="pavadinimas1"/>
    <w:basedOn w:val="prastasis"/>
    <w:uiPriority w:val="99"/>
    <w:rsid w:val="009475C2"/>
    <w:pPr>
      <w:spacing w:before="100" w:beforeAutospacing="1" w:after="100" w:afterAutospacing="1"/>
    </w:pPr>
    <w:rPr>
      <w:rFonts w:ascii="Arial Unicode MS" w:eastAsia="Calibri" w:hAnsi="Arial Unicode MS" w:cs="Arial Unicode MS"/>
    </w:rPr>
  </w:style>
  <w:style w:type="paragraph" w:customStyle="1" w:styleId="Bodytxt">
    <w:name w:val="Bodytxt"/>
    <w:basedOn w:val="prastasis"/>
    <w:uiPriority w:val="99"/>
    <w:rsid w:val="009475C2"/>
    <w:pPr>
      <w:keepNext/>
      <w:jc w:val="both"/>
    </w:pPr>
    <w:rPr>
      <w:sz w:val="22"/>
      <w:szCs w:val="22"/>
      <w:lang w:val="lt-LT" w:eastAsia="fi-FI"/>
    </w:rPr>
  </w:style>
  <w:style w:type="paragraph" w:customStyle="1" w:styleId="DiagramaDiagramaCharChar">
    <w:name w:val="Diagrama Diagrama Char Char"/>
    <w:basedOn w:val="prastasis"/>
    <w:uiPriority w:val="99"/>
    <w:rsid w:val="009475C2"/>
    <w:pPr>
      <w:spacing w:after="160" w:line="240" w:lineRule="exact"/>
    </w:pPr>
    <w:rPr>
      <w:rFonts w:ascii="Tahoma" w:hAnsi="Tahoma" w:cs="Tahoma"/>
      <w:sz w:val="20"/>
      <w:szCs w:val="20"/>
      <w:lang w:val="en-US"/>
    </w:rPr>
  </w:style>
  <w:style w:type="paragraph" w:styleId="Pagrindinistekstas3">
    <w:name w:val="Body Text 3"/>
    <w:basedOn w:val="prastasis"/>
    <w:link w:val="Pagrindinistekstas3Diagrama"/>
    <w:uiPriority w:val="99"/>
    <w:rsid w:val="009475C2"/>
    <w:pPr>
      <w:spacing w:after="120" w:line="276" w:lineRule="auto"/>
    </w:pPr>
    <w:rPr>
      <w:rFonts w:eastAsia="Calibri"/>
      <w:sz w:val="16"/>
      <w:szCs w:val="16"/>
      <w:lang w:val="lt-LT"/>
    </w:rPr>
  </w:style>
  <w:style w:type="character" w:customStyle="1" w:styleId="Pagrindinistekstas3Diagrama">
    <w:name w:val="Pagrindinis tekstas 3 Diagrama"/>
    <w:basedOn w:val="Numatytasispastraiposriftas"/>
    <w:link w:val="Pagrindinistekstas3"/>
    <w:uiPriority w:val="99"/>
    <w:rsid w:val="009475C2"/>
    <w:rPr>
      <w:rFonts w:ascii="Times New Roman" w:eastAsia="Calibri" w:hAnsi="Times New Roman" w:cs="Times New Roman"/>
      <w:sz w:val="16"/>
      <w:szCs w:val="16"/>
    </w:rPr>
  </w:style>
  <w:style w:type="character" w:customStyle="1" w:styleId="TitleHeader2CharDiagramaDiagrama">
    <w:name w:val="Title Header2 Char Diagrama Diagrama"/>
    <w:uiPriority w:val="99"/>
    <w:semiHidden/>
    <w:rsid w:val="009475C2"/>
    <w:rPr>
      <w:rFonts w:eastAsia="Times New Roman"/>
      <w:sz w:val="20"/>
      <w:szCs w:val="20"/>
      <w:lang w:eastAsia="lt-LT"/>
    </w:rPr>
  </w:style>
  <w:style w:type="paragraph" w:customStyle="1" w:styleId="List1">
    <w:name w:val="List1"/>
    <w:basedOn w:val="prastasis"/>
    <w:uiPriority w:val="99"/>
    <w:rsid w:val="009475C2"/>
    <w:pPr>
      <w:keepNext/>
      <w:tabs>
        <w:tab w:val="left" w:pos="2058"/>
      </w:tabs>
      <w:spacing w:before="60"/>
      <w:ind w:left="2058" w:hanging="357"/>
      <w:jc w:val="both"/>
    </w:pPr>
    <w:rPr>
      <w:sz w:val="22"/>
      <w:szCs w:val="22"/>
      <w:lang w:val="lt-LT" w:eastAsia="fi-FI"/>
    </w:rPr>
  </w:style>
  <w:style w:type="paragraph" w:customStyle="1" w:styleId="oddl-nadpis">
    <w:name w:val="oddíl-nadpis"/>
    <w:basedOn w:val="prastasis"/>
    <w:uiPriority w:val="99"/>
    <w:rsid w:val="009475C2"/>
    <w:pPr>
      <w:keepNext/>
      <w:widowControl w:val="0"/>
      <w:tabs>
        <w:tab w:val="left" w:pos="567"/>
      </w:tabs>
      <w:spacing w:before="240" w:line="240" w:lineRule="exact"/>
    </w:pPr>
    <w:rPr>
      <w:rFonts w:ascii="Arial" w:hAnsi="Arial" w:cs="Arial"/>
      <w:b/>
      <w:bCs/>
      <w:lang w:val="cs-CZ" w:eastAsia="fi-FI"/>
    </w:rPr>
  </w:style>
  <w:style w:type="paragraph" w:customStyle="1" w:styleId="1zanoren">
    <w:name w:val="1.zanorení"/>
    <w:basedOn w:val="text-3mezera"/>
    <w:uiPriority w:val="99"/>
    <w:rsid w:val="009475C2"/>
    <w:pPr>
      <w:ind w:left="2127" w:hanging="1418"/>
    </w:pPr>
    <w:rPr>
      <w:sz w:val="24"/>
      <w:szCs w:val="24"/>
      <w:lang w:eastAsia="fi-FI"/>
    </w:rPr>
  </w:style>
  <w:style w:type="paragraph" w:customStyle="1" w:styleId="2zanoren">
    <w:name w:val="2.zanorení"/>
    <w:basedOn w:val="text-3mezera"/>
    <w:uiPriority w:val="99"/>
    <w:rsid w:val="009475C2"/>
    <w:pPr>
      <w:ind w:left="3402" w:hanging="1278"/>
    </w:pPr>
    <w:rPr>
      <w:sz w:val="24"/>
      <w:szCs w:val="24"/>
      <w:lang w:eastAsia="fi-FI"/>
    </w:rPr>
  </w:style>
  <w:style w:type="paragraph" w:customStyle="1" w:styleId="Indent2">
    <w:name w:val="Indent2"/>
    <w:basedOn w:val="Indent1"/>
    <w:uiPriority w:val="99"/>
    <w:rsid w:val="009475C2"/>
    <w:pPr>
      <w:tabs>
        <w:tab w:val="clear" w:pos="567"/>
        <w:tab w:val="left" w:pos="1843"/>
      </w:tabs>
      <w:ind w:left="0" w:firstLine="0"/>
    </w:pPr>
    <w:rPr>
      <w:sz w:val="22"/>
      <w:szCs w:val="22"/>
    </w:rPr>
  </w:style>
  <w:style w:type="paragraph" w:customStyle="1" w:styleId="Indent1">
    <w:name w:val="Indent1"/>
    <w:basedOn w:val="prastasis"/>
    <w:uiPriority w:val="99"/>
    <w:rsid w:val="009475C2"/>
    <w:pPr>
      <w:keepNext/>
      <w:tabs>
        <w:tab w:val="left" w:pos="567"/>
      </w:tabs>
      <w:spacing w:before="60" w:after="60"/>
      <w:ind w:left="1211" w:hanging="851"/>
      <w:jc w:val="both"/>
    </w:pPr>
    <w:rPr>
      <w:lang w:val="lt-LT"/>
    </w:rPr>
  </w:style>
  <w:style w:type="paragraph" w:customStyle="1" w:styleId="Volume">
    <w:name w:val="Volume"/>
    <w:basedOn w:val="text"/>
    <w:next w:val="Section"/>
    <w:uiPriority w:val="99"/>
    <w:rsid w:val="009475C2"/>
    <w:pPr>
      <w:pageBreakBefore/>
      <w:spacing w:before="360" w:line="360" w:lineRule="exact"/>
      <w:jc w:val="center"/>
    </w:pPr>
    <w:rPr>
      <w:b/>
      <w:bCs/>
      <w:sz w:val="36"/>
      <w:szCs w:val="36"/>
      <w:lang w:eastAsia="hu-HU"/>
    </w:rPr>
  </w:style>
  <w:style w:type="paragraph" w:customStyle="1" w:styleId="textcslovan">
    <w:name w:val="text císlovaný"/>
    <w:basedOn w:val="text"/>
    <w:uiPriority w:val="99"/>
    <w:rsid w:val="009475C2"/>
    <w:pPr>
      <w:ind w:left="567" w:hanging="567"/>
    </w:pPr>
    <w:rPr>
      <w:lang w:eastAsia="hu-HU"/>
    </w:rPr>
  </w:style>
  <w:style w:type="paragraph" w:customStyle="1" w:styleId="Nadpis-STRANA">
    <w:name w:val="Nadpis - STRANA"/>
    <w:basedOn w:val="text"/>
    <w:next w:val="Volume"/>
    <w:uiPriority w:val="99"/>
    <w:rsid w:val="009475C2"/>
    <w:pPr>
      <w:pageBreakBefore/>
      <w:spacing w:before="5040" w:line="520" w:lineRule="exact"/>
      <w:jc w:val="center"/>
    </w:pPr>
    <w:rPr>
      <w:b/>
      <w:bCs/>
      <w:sz w:val="36"/>
      <w:szCs w:val="36"/>
      <w:lang w:eastAsia="hu-HU"/>
    </w:rPr>
  </w:style>
  <w:style w:type="paragraph" w:customStyle="1" w:styleId="bullet-3">
    <w:name w:val="bullet-3"/>
    <w:basedOn w:val="prastasis"/>
    <w:uiPriority w:val="99"/>
    <w:rsid w:val="009475C2"/>
    <w:pPr>
      <w:widowControl w:val="0"/>
      <w:spacing w:before="240" w:line="240" w:lineRule="exact"/>
      <w:ind w:left="2212" w:hanging="284"/>
      <w:jc w:val="both"/>
    </w:pPr>
    <w:rPr>
      <w:rFonts w:ascii="Arial" w:hAnsi="Arial" w:cs="Arial"/>
      <w:lang w:val="cs-CZ" w:eastAsia="fi-FI"/>
    </w:rPr>
  </w:style>
  <w:style w:type="paragraph" w:customStyle="1" w:styleId="bulletsub">
    <w:name w:val="bullet_sub"/>
    <w:basedOn w:val="prastasis"/>
    <w:uiPriority w:val="99"/>
    <w:rsid w:val="009475C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lang w:val="lt-LT" w:eastAsia="fi-FI"/>
    </w:rPr>
  </w:style>
  <w:style w:type="paragraph" w:styleId="Antrinispavadinimas">
    <w:name w:val="Subtitle"/>
    <w:basedOn w:val="prastasis"/>
    <w:link w:val="AntrinispavadinimasDiagrama"/>
    <w:uiPriority w:val="99"/>
    <w:qFormat/>
    <w:rsid w:val="009475C2"/>
    <w:pPr>
      <w:keepNext/>
      <w:jc w:val="center"/>
    </w:pPr>
    <w:rPr>
      <w:b/>
      <w:bCs/>
      <w:sz w:val="22"/>
      <w:szCs w:val="22"/>
      <w:lang w:val="fi-FI" w:eastAsia="fi-FI"/>
    </w:rPr>
  </w:style>
  <w:style w:type="character" w:customStyle="1" w:styleId="AntrinispavadinimasDiagrama">
    <w:name w:val="Antrinis pavadinimas Diagrama"/>
    <w:basedOn w:val="Numatytasispastraiposriftas"/>
    <w:link w:val="Antrinispavadinimas"/>
    <w:uiPriority w:val="99"/>
    <w:rsid w:val="009475C2"/>
    <w:rPr>
      <w:rFonts w:ascii="Times New Roman" w:eastAsia="Times New Roman" w:hAnsi="Times New Roman" w:cs="Times New Roman"/>
      <w:b/>
      <w:bCs/>
      <w:lang w:val="fi-FI" w:eastAsia="fi-FI"/>
    </w:rPr>
  </w:style>
  <w:style w:type="paragraph" w:customStyle="1" w:styleId="Subtitle1">
    <w:name w:val="Subtitle1"/>
    <w:basedOn w:val="Antrinispavadinimas"/>
    <w:uiPriority w:val="99"/>
    <w:rsid w:val="009475C2"/>
    <w:pPr>
      <w:spacing w:before="120" w:after="120"/>
      <w:jc w:val="both"/>
    </w:pPr>
    <w:rPr>
      <w:lang w:val="en-GB"/>
    </w:rPr>
  </w:style>
  <w:style w:type="paragraph" w:styleId="Antrat">
    <w:name w:val="caption"/>
    <w:basedOn w:val="prastasis"/>
    <w:next w:val="prastasis"/>
    <w:uiPriority w:val="99"/>
    <w:qFormat/>
    <w:rsid w:val="009475C2"/>
    <w:pPr>
      <w:framePr w:w="7719" w:h="1865" w:hSpace="142" w:wrap="auto" w:vAnchor="text" w:hAnchor="page" w:x="2403" w:y="741"/>
      <w:pBdr>
        <w:top w:val="single" w:sz="18" w:space="1" w:color="auto"/>
        <w:left w:val="single" w:sz="18" w:space="4" w:color="auto"/>
        <w:bottom w:val="single" w:sz="18" w:space="1" w:color="auto"/>
        <w:right w:val="single" w:sz="18" w:space="4" w:color="auto"/>
      </w:pBdr>
      <w:spacing w:before="120"/>
      <w:ind w:right="493"/>
      <w:jc w:val="center"/>
    </w:pPr>
    <w:rPr>
      <w:b/>
      <w:bCs/>
      <w:sz w:val="32"/>
      <w:szCs w:val="32"/>
      <w:lang w:val="lt-LT" w:eastAsia="fi-FI"/>
    </w:rPr>
  </w:style>
  <w:style w:type="paragraph" w:customStyle="1" w:styleId="H1">
    <w:name w:val="H1"/>
    <w:basedOn w:val="Antrat1"/>
    <w:uiPriority w:val="99"/>
    <w:rsid w:val="009475C2"/>
    <w:pPr>
      <w:numPr>
        <w:numId w:val="7"/>
      </w:numPr>
      <w:tabs>
        <w:tab w:val="num" w:pos="720"/>
      </w:tabs>
      <w:spacing w:before="0" w:after="0"/>
      <w:jc w:val="left"/>
    </w:pPr>
    <w:rPr>
      <w:rFonts w:eastAsia="Times New Roman"/>
      <w:b/>
      <w:bCs/>
      <w:caps/>
      <w:kern w:val="28"/>
      <w:lang w:val="da-DK"/>
    </w:rPr>
  </w:style>
  <w:style w:type="paragraph" w:customStyle="1" w:styleId="Style1">
    <w:name w:val="Style1"/>
    <w:basedOn w:val="Antrat1"/>
    <w:uiPriority w:val="99"/>
    <w:rsid w:val="009475C2"/>
    <w:pPr>
      <w:spacing w:before="0" w:after="0"/>
      <w:ind w:left="0" w:firstLine="0"/>
      <w:jc w:val="left"/>
    </w:pPr>
    <w:rPr>
      <w:rFonts w:eastAsia="Times New Roman"/>
      <w:b/>
      <w:bCs/>
      <w:caps/>
      <w:kern w:val="28"/>
      <w:lang w:val="da-DK" w:eastAsia="fi-FI"/>
    </w:rPr>
  </w:style>
  <w:style w:type="paragraph" w:customStyle="1" w:styleId="Indent">
    <w:name w:val="Indent"/>
    <w:basedOn w:val="prastasis"/>
    <w:uiPriority w:val="99"/>
    <w:rsid w:val="009475C2"/>
    <w:pPr>
      <w:spacing w:before="120"/>
      <w:ind w:left="851" w:hanging="851"/>
    </w:pPr>
    <w:rPr>
      <w:lang w:val="en-US"/>
    </w:rPr>
  </w:style>
  <w:style w:type="paragraph" w:customStyle="1" w:styleId="Table">
    <w:name w:val="Table"/>
    <w:basedOn w:val="prastasis"/>
    <w:uiPriority w:val="99"/>
    <w:rsid w:val="009475C2"/>
    <w:pPr>
      <w:spacing w:before="60" w:after="60" w:line="220" w:lineRule="atLeast"/>
    </w:pPr>
    <w:rPr>
      <w:rFonts w:ascii="DaneHelveticaNeue" w:hAnsi="DaneHelveticaNeue" w:cs="DaneHelveticaNeue"/>
      <w:sz w:val="18"/>
      <w:szCs w:val="18"/>
      <w:lang w:val="da-DK"/>
    </w:rPr>
  </w:style>
  <w:style w:type="paragraph" w:customStyle="1" w:styleId="oddl-nadpis0">
    <w:name w:val="oddķl-nadpis"/>
    <w:basedOn w:val="prastasis"/>
    <w:uiPriority w:val="99"/>
    <w:rsid w:val="009475C2"/>
    <w:pPr>
      <w:keepNext/>
      <w:widowControl w:val="0"/>
      <w:tabs>
        <w:tab w:val="left" w:pos="567"/>
      </w:tabs>
      <w:spacing w:before="240" w:line="240" w:lineRule="exact"/>
    </w:pPr>
    <w:rPr>
      <w:rFonts w:ascii="Arial" w:hAnsi="Arial" w:cs="Arial"/>
      <w:b/>
      <w:bCs/>
      <w:sz w:val="22"/>
      <w:szCs w:val="22"/>
      <w:lang w:val="cs-CZ"/>
    </w:rPr>
  </w:style>
  <w:style w:type="paragraph" w:styleId="Sraassuenkleliais">
    <w:name w:val="List Bullet"/>
    <w:basedOn w:val="prastasis"/>
    <w:autoRedefine/>
    <w:uiPriority w:val="99"/>
    <w:rsid w:val="009475C2"/>
    <w:pPr>
      <w:tabs>
        <w:tab w:val="num" w:pos="360"/>
      </w:tabs>
      <w:ind w:left="360" w:hanging="360"/>
    </w:pPr>
    <w:rPr>
      <w:sz w:val="23"/>
      <w:szCs w:val="23"/>
      <w:lang w:val="lt-LT"/>
    </w:rPr>
  </w:style>
  <w:style w:type="paragraph" w:customStyle="1" w:styleId="textcslovan0">
    <w:name w:val="text cķslovanż"/>
    <w:basedOn w:val="text"/>
    <w:uiPriority w:val="99"/>
    <w:rsid w:val="009475C2"/>
    <w:pPr>
      <w:ind w:left="567" w:hanging="567"/>
    </w:pPr>
  </w:style>
  <w:style w:type="paragraph" w:customStyle="1" w:styleId="ListBulletNoSpace">
    <w:name w:val="List Bullet NoSpace"/>
    <w:basedOn w:val="Sraassuenkleliais"/>
    <w:uiPriority w:val="99"/>
    <w:rsid w:val="009475C2"/>
    <w:pPr>
      <w:tabs>
        <w:tab w:val="clear" w:pos="360"/>
      </w:tabs>
      <w:spacing w:line="270" w:lineRule="atLeast"/>
      <w:ind w:left="425" w:hanging="425"/>
    </w:pPr>
  </w:style>
  <w:style w:type="paragraph" w:customStyle="1" w:styleId="ReportBullet">
    <w:name w:val="Report Bullet"/>
    <w:basedOn w:val="prastojitrauka"/>
    <w:uiPriority w:val="99"/>
    <w:rsid w:val="009475C2"/>
    <w:pPr>
      <w:tabs>
        <w:tab w:val="left" w:pos="2160"/>
      </w:tabs>
      <w:spacing w:after="200" w:line="264" w:lineRule="auto"/>
      <w:ind w:left="2160" w:hanging="432"/>
      <w:jc w:val="both"/>
    </w:pPr>
  </w:style>
  <w:style w:type="paragraph" w:styleId="prastojitrauka">
    <w:name w:val="Normal Indent"/>
    <w:basedOn w:val="prastasis"/>
    <w:uiPriority w:val="99"/>
    <w:rsid w:val="009475C2"/>
    <w:pPr>
      <w:ind w:left="708"/>
    </w:pPr>
    <w:rPr>
      <w:rFonts w:ascii="Arial" w:hAnsi="Arial" w:cs="Arial"/>
      <w:sz w:val="20"/>
      <w:szCs w:val="20"/>
      <w:lang w:val="lt-LT"/>
    </w:rPr>
  </w:style>
  <w:style w:type="paragraph" w:customStyle="1" w:styleId="Debesliotekstas1">
    <w:name w:val="Debesėlio tekstas1"/>
    <w:basedOn w:val="prastasis"/>
    <w:uiPriority w:val="99"/>
    <w:semiHidden/>
    <w:rsid w:val="009475C2"/>
    <w:rPr>
      <w:rFonts w:ascii="Tahoma" w:hAnsi="Tahoma" w:cs="Tahoma"/>
      <w:sz w:val="16"/>
      <w:szCs w:val="16"/>
      <w:lang w:val="lt-LT" w:eastAsia="fi-FI"/>
    </w:rPr>
  </w:style>
  <w:style w:type="paragraph" w:customStyle="1" w:styleId="Komentarotema1">
    <w:name w:val="Komentaro tema1"/>
    <w:basedOn w:val="Komentarotekstas"/>
    <w:next w:val="Komentarotekstas"/>
    <w:uiPriority w:val="99"/>
    <w:semiHidden/>
    <w:rsid w:val="009475C2"/>
    <w:pPr>
      <w:spacing w:after="0" w:line="240" w:lineRule="auto"/>
    </w:pPr>
    <w:rPr>
      <w:rFonts w:eastAsia="Times New Roman"/>
      <w:b/>
      <w:bCs/>
      <w:lang w:eastAsia="fi-FI"/>
    </w:rPr>
  </w:style>
  <w:style w:type="paragraph" w:customStyle="1" w:styleId="titre4">
    <w:name w:val="titre4"/>
    <w:basedOn w:val="prastasis"/>
    <w:uiPriority w:val="99"/>
    <w:rsid w:val="009475C2"/>
    <w:pPr>
      <w:tabs>
        <w:tab w:val="decimal" w:pos="357"/>
      </w:tabs>
      <w:ind w:left="357" w:hanging="357"/>
    </w:pPr>
    <w:rPr>
      <w:rFonts w:ascii="Arial" w:hAnsi="Arial" w:cs="Arial"/>
      <w:b/>
      <w:bCs/>
      <w:lang w:val="lt-LT"/>
    </w:rPr>
  </w:style>
  <w:style w:type="paragraph" w:customStyle="1" w:styleId="Blockquote">
    <w:name w:val="Blockquote"/>
    <w:basedOn w:val="prastasis"/>
    <w:uiPriority w:val="99"/>
    <w:rsid w:val="009475C2"/>
    <w:pPr>
      <w:widowControl w:val="0"/>
      <w:spacing w:before="100" w:after="100"/>
      <w:ind w:left="360" w:right="360"/>
    </w:pPr>
    <w:rPr>
      <w:lang w:val="fr-FR"/>
    </w:rPr>
  </w:style>
  <w:style w:type="paragraph" w:customStyle="1" w:styleId="Text1">
    <w:name w:val="Text 1"/>
    <w:basedOn w:val="prastasis"/>
    <w:uiPriority w:val="99"/>
    <w:rsid w:val="009475C2"/>
    <w:pPr>
      <w:spacing w:before="120" w:after="120"/>
      <w:ind w:left="851"/>
      <w:jc w:val="both"/>
    </w:pPr>
    <w:rPr>
      <w:lang w:val="fr-FR"/>
    </w:rPr>
  </w:style>
  <w:style w:type="paragraph" w:customStyle="1" w:styleId="ManualNumPar1">
    <w:name w:val="Manual NumPar 1"/>
    <w:basedOn w:val="prastasis"/>
    <w:next w:val="Text1"/>
    <w:uiPriority w:val="99"/>
    <w:rsid w:val="009475C2"/>
    <w:pPr>
      <w:spacing w:before="120" w:after="120"/>
      <w:ind w:left="851" w:hanging="851"/>
      <w:jc w:val="both"/>
    </w:pPr>
    <w:rPr>
      <w:lang w:val="fr-FR"/>
    </w:rPr>
  </w:style>
  <w:style w:type="paragraph" w:styleId="Tekstoblokas">
    <w:name w:val="Block Text"/>
    <w:basedOn w:val="prastasis"/>
    <w:uiPriority w:val="99"/>
    <w:rsid w:val="009475C2"/>
    <w:pPr>
      <w:ind w:left="113" w:right="113"/>
      <w:jc w:val="center"/>
    </w:pPr>
    <w:rPr>
      <w:rFonts w:ascii="Arial" w:hAnsi="Arial" w:cs="Arial"/>
      <w:sz w:val="18"/>
      <w:szCs w:val="18"/>
      <w:lang w:val="lt-LT"/>
    </w:rPr>
  </w:style>
  <w:style w:type="paragraph" w:styleId="Sraassuenkleliais2">
    <w:name w:val="List Bullet 2"/>
    <w:basedOn w:val="prastasis"/>
    <w:uiPriority w:val="99"/>
    <w:rsid w:val="009475C2"/>
    <w:pPr>
      <w:numPr>
        <w:numId w:val="2"/>
      </w:numPr>
    </w:pPr>
    <w:rPr>
      <w:sz w:val="20"/>
      <w:szCs w:val="20"/>
      <w:lang w:val="en-US"/>
    </w:rPr>
  </w:style>
  <w:style w:type="character" w:customStyle="1" w:styleId="text10">
    <w:name w:val="text1"/>
    <w:uiPriority w:val="99"/>
    <w:rsid w:val="009475C2"/>
    <w:rPr>
      <w:rFonts w:ascii="Verdana" w:hAnsi="Verdana" w:cs="Verdana"/>
      <w:color w:val="auto"/>
      <w:sz w:val="18"/>
      <w:szCs w:val="18"/>
    </w:rPr>
  </w:style>
  <w:style w:type="paragraph" w:customStyle="1" w:styleId="Preformatted">
    <w:name w:val="Preformatted"/>
    <w:basedOn w:val="prastasis"/>
    <w:uiPriority w:val="99"/>
    <w:rsid w:val="009475C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val="lt-LT"/>
    </w:rPr>
  </w:style>
  <w:style w:type="character" w:customStyle="1" w:styleId="footersmall11">
    <w:name w:val="footer_small11"/>
    <w:uiPriority w:val="99"/>
    <w:rsid w:val="009475C2"/>
    <w:rPr>
      <w:rFonts w:ascii="Tahoma" w:hAnsi="Tahoma" w:cs="Tahoma"/>
      <w:color w:val="auto"/>
      <w:sz w:val="14"/>
      <w:szCs w:val="14"/>
    </w:rPr>
  </w:style>
  <w:style w:type="paragraph" w:styleId="Indeksas2">
    <w:name w:val="index 2"/>
    <w:basedOn w:val="prastasis"/>
    <w:next w:val="prastasis"/>
    <w:autoRedefine/>
    <w:uiPriority w:val="99"/>
    <w:semiHidden/>
    <w:rsid w:val="009475C2"/>
    <w:pPr>
      <w:ind w:left="400" w:hanging="200"/>
    </w:pPr>
    <w:rPr>
      <w:sz w:val="20"/>
      <w:szCs w:val="20"/>
      <w:lang w:val="lt-LT" w:eastAsia="fi-FI"/>
    </w:rPr>
  </w:style>
  <w:style w:type="paragraph" w:styleId="Indeksas1">
    <w:name w:val="index 1"/>
    <w:basedOn w:val="prastasis"/>
    <w:next w:val="prastasis"/>
    <w:autoRedefine/>
    <w:uiPriority w:val="99"/>
    <w:semiHidden/>
    <w:rsid w:val="009475C2"/>
    <w:pPr>
      <w:ind w:left="200" w:hanging="200"/>
    </w:pPr>
    <w:rPr>
      <w:sz w:val="20"/>
      <w:szCs w:val="20"/>
      <w:lang w:val="lt-LT" w:eastAsia="fi-FI"/>
    </w:rPr>
  </w:style>
  <w:style w:type="paragraph" w:styleId="Indeksas3">
    <w:name w:val="index 3"/>
    <w:basedOn w:val="prastasis"/>
    <w:next w:val="prastasis"/>
    <w:autoRedefine/>
    <w:uiPriority w:val="99"/>
    <w:semiHidden/>
    <w:rsid w:val="009475C2"/>
    <w:pPr>
      <w:ind w:left="600" w:hanging="200"/>
    </w:pPr>
    <w:rPr>
      <w:sz w:val="20"/>
      <w:szCs w:val="20"/>
      <w:lang w:val="lt-LT" w:eastAsia="fi-FI"/>
    </w:rPr>
  </w:style>
  <w:style w:type="paragraph" w:styleId="Indeksas4">
    <w:name w:val="index 4"/>
    <w:basedOn w:val="prastasis"/>
    <w:next w:val="prastasis"/>
    <w:autoRedefine/>
    <w:uiPriority w:val="99"/>
    <w:semiHidden/>
    <w:rsid w:val="009475C2"/>
    <w:pPr>
      <w:ind w:left="800" w:hanging="200"/>
    </w:pPr>
    <w:rPr>
      <w:sz w:val="20"/>
      <w:szCs w:val="20"/>
      <w:lang w:val="lt-LT" w:eastAsia="fi-FI"/>
    </w:rPr>
  </w:style>
  <w:style w:type="paragraph" w:styleId="Indeksas5">
    <w:name w:val="index 5"/>
    <w:basedOn w:val="prastasis"/>
    <w:next w:val="prastasis"/>
    <w:autoRedefine/>
    <w:uiPriority w:val="99"/>
    <w:semiHidden/>
    <w:rsid w:val="009475C2"/>
    <w:pPr>
      <w:ind w:left="1000" w:hanging="200"/>
    </w:pPr>
    <w:rPr>
      <w:sz w:val="20"/>
      <w:szCs w:val="20"/>
      <w:lang w:val="lt-LT" w:eastAsia="fi-FI"/>
    </w:rPr>
  </w:style>
  <w:style w:type="paragraph" w:styleId="Indeksas6">
    <w:name w:val="index 6"/>
    <w:basedOn w:val="prastasis"/>
    <w:next w:val="prastasis"/>
    <w:autoRedefine/>
    <w:uiPriority w:val="99"/>
    <w:semiHidden/>
    <w:rsid w:val="009475C2"/>
    <w:pPr>
      <w:ind w:left="1200" w:hanging="200"/>
    </w:pPr>
    <w:rPr>
      <w:sz w:val="20"/>
      <w:szCs w:val="20"/>
      <w:lang w:val="lt-LT" w:eastAsia="fi-FI"/>
    </w:rPr>
  </w:style>
  <w:style w:type="paragraph" w:styleId="Indeksas7">
    <w:name w:val="index 7"/>
    <w:basedOn w:val="prastasis"/>
    <w:next w:val="prastasis"/>
    <w:autoRedefine/>
    <w:uiPriority w:val="99"/>
    <w:semiHidden/>
    <w:rsid w:val="009475C2"/>
    <w:pPr>
      <w:ind w:left="1400" w:hanging="200"/>
    </w:pPr>
    <w:rPr>
      <w:sz w:val="20"/>
      <w:szCs w:val="20"/>
      <w:lang w:val="lt-LT" w:eastAsia="fi-FI"/>
    </w:rPr>
  </w:style>
  <w:style w:type="paragraph" w:styleId="Indeksas8">
    <w:name w:val="index 8"/>
    <w:basedOn w:val="prastasis"/>
    <w:next w:val="prastasis"/>
    <w:autoRedefine/>
    <w:uiPriority w:val="99"/>
    <w:semiHidden/>
    <w:rsid w:val="009475C2"/>
    <w:pPr>
      <w:ind w:left="1600" w:hanging="200"/>
    </w:pPr>
    <w:rPr>
      <w:sz w:val="20"/>
      <w:szCs w:val="20"/>
      <w:lang w:val="lt-LT" w:eastAsia="fi-FI"/>
    </w:rPr>
  </w:style>
  <w:style w:type="paragraph" w:styleId="Indeksas9">
    <w:name w:val="index 9"/>
    <w:basedOn w:val="prastasis"/>
    <w:next w:val="prastasis"/>
    <w:autoRedefine/>
    <w:uiPriority w:val="99"/>
    <w:semiHidden/>
    <w:rsid w:val="009475C2"/>
    <w:pPr>
      <w:ind w:left="1800" w:hanging="200"/>
    </w:pPr>
    <w:rPr>
      <w:sz w:val="20"/>
      <w:szCs w:val="20"/>
      <w:lang w:val="lt-LT" w:eastAsia="fi-FI"/>
    </w:rPr>
  </w:style>
  <w:style w:type="paragraph" w:styleId="Indeksoantrat">
    <w:name w:val="index heading"/>
    <w:basedOn w:val="prastasis"/>
    <w:next w:val="Indeksas1"/>
    <w:uiPriority w:val="99"/>
    <w:semiHidden/>
    <w:rsid w:val="009475C2"/>
    <w:rPr>
      <w:sz w:val="20"/>
      <w:szCs w:val="20"/>
      <w:lang w:val="lt-LT" w:eastAsia="fi-FI"/>
    </w:rPr>
  </w:style>
  <w:style w:type="paragraph" w:customStyle="1" w:styleId="istatymas">
    <w:name w:val="istatymas"/>
    <w:basedOn w:val="prastasis"/>
    <w:uiPriority w:val="99"/>
    <w:rsid w:val="009475C2"/>
    <w:pPr>
      <w:spacing w:before="100" w:beforeAutospacing="1" w:after="100" w:afterAutospacing="1"/>
    </w:pPr>
    <w:rPr>
      <w:rFonts w:ascii="Arial Unicode MS" w:eastAsia="Calibri" w:hAnsi="Arial Unicode MS" w:cs="Arial Unicode MS"/>
    </w:rPr>
  </w:style>
  <w:style w:type="character" w:customStyle="1" w:styleId="textDiagrama">
    <w:name w:val="text Diagrama"/>
    <w:uiPriority w:val="99"/>
    <w:rsid w:val="009475C2"/>
    <w:rPr>
      <w:rFonts w:ascii="Arial" w:hAnsi="Arial" w:cs="Arial"/>
      <w:sz w:val="24"/>
      <w:szCs w:val="24"/>
      <w:lang w:val="cs-CZ" w:eastAsia="hu-HU"/>
    </w:rPr>
  </w:style>
  <w:style w:type="paragraph" w:customStyle="1" w:styleId="Head21">
    <w:name w:val="Head 2.1"/>
    <w:basedOn w:val="prastasis"/>
    <w:uiPriority w:val="99"/>
    <w:rsid w:val="009475C2"/>
    <w:pPr>
      <w:suppressAutoHyphens/>
      <w:overflowPunct w:val="0"/>
      <w:autoSpaceDE w:val="0"/>
      <w:autoSpaceDN w:val="0"/>
      <w:adjustRightInd w:val="0"/>
      <w:jc w:val="center"/>
      <w:textAlignment w:val="baseline"/>
    </w:pPr>
    <w:rPr>
      <w:b/>
      <w:bCs/>
      <w:sz w:val="28"/>
      <w:szCs w:val="28"/>
      <w:lang w:val="en-US"/>
    </w:rPr>
  </w:style>
  <w:style w:type="paragraph" w:customStyle="1" w:styleId="Head22">
    <w:name w:val="Head 2.2"/>
    <w:basedOn w:val="prastasis"/>
    <w:uiPriority w:val="99"/>
    <w:rsid w:val="009475C2"/>
    <w:pPr>
      <w:tabs>
        <w:tab w:val="left" w:pos="360"/>
      </w:tabs>
      <w:suppressAutoHyphens/>
      <w:overflowPunct w:val="0"/>
      <w:autoSpaceDE w:val="0"/>
      <w:autoSpaceDN w:val="0"/>
      <w:adjustRightInd w:val="0"/>
      <w:ind w:left="360" w:hanging="360"/>
      <w:textAlignment w:val="baseline"/>
    </w:pPr>
    <w:rPr>
      <w:b/>
      <w:bCs/>
      <w:lang w:val="en-US"/>
    </w:rPr>
  </w:style>
  <w:style w:type="paragraph" w:customStyle="1" w:styleId="Tekstas">
    <w:name w:val="Tekstas"/>
    <w:basedOn w:val="prastasis"/>
    <w:uiPriority w:val="99"/>
    <w:rsid w:val="009475C2"/>
    <w:pPr>
      <w:ind w:firstLine="720"/>
      <w:jc w:val="both"/>
    </w:pPr>
    <w:rPr>
      <w:lang w:val="lt-LT"/>
    </w:rPr>
  </w:style>
  <w:style w:type="paragraph" w:customStyle="1" w:styleId="ISTATYMAS0">
    <w:name w:val="ISTATYMAS"/>
    <w:uiPriority w:val="99"/>
    <w:rsid w:val="009475C2"/>
    <w:pPr>
      <w:spacing w:after="0" w:line="240" w:lineRule="auto"/>
      <w:jc w:val="center"/>
    </w:pPr>
    <w:rPr>
      <w:rFonts w:ascii="TimesLT" w:eastAsia="Times New Roman" w:hAnsi="TimesLT" w:cs="TimesLT"/>
      <w:sz w:val="20"/>
      <w:szCs w:val="20"/>
      <w:lang w:val="en-US"/>
    </w:rPr>
  </w:style>
  <w:style w:type="paragraph" w:customStyle="1" w:styleId="Technical6">
    <w:name w:val="Technical 6"/>
    <w:uiPriority w:val="99"/>
    <w:rsid w:val="009475C2"/>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lang w:val="en-US"/>
    </w:rPr>
  </w:style>
  <w:style w:type="paragraph" w:customStyle="1" w:styleId="centrbold0">
    <w:name w:val="centrbold"/>
    <w:basedOn w:val="prastasis"/>
    <w:uiPriority w:val="99"/>
    <w:rsid w:val="009475C2"/>
    <w:pPr>
      <w:spacing w:before="100" w:beforeAutospacing="1" w:after="100" w:afterAutospacing="1"/>
    </w:pPr>
    <w:rPr>
      <w:rFonts w:ascii="Arial Unicode MS" w:eastAsia="Calibri" w:hAnsi="Arial Unicode MS" w:cs="Arial Unicode MS"/>
      <w:lang w:val="en-US"/>
    </w:rPr>
  </w:style>
  <w:style w:type="paragraph" w:customStyle="1" w:styleId="mazas0">
    <w:name w:val="mazas"/>
    <w:basedOn w:val="prastasis"/>
    <w:uiPriority w:val="99"/>
    <w:rsid w:val="009475C2"/>
    <w:pPr>
      <w:spacing w:before="100" w:beforeAutospacing="1" w:after="100" w:afterAutospacing="1"/>
    </w:pPr>
    <w:rPr>
      <w:rFonts w:ascii="Arial Unicode MS" w:eastAsia="Calibri" w:hAnsi="Arial Unicode MS" w:cs="Arial Unicode MS"/>
      <w:lang w:val="en-US"/>
    </w:rPr>
  </w:style>
  <w:style w:type="paragraph" w:styleId="Sraas">
    <w:name w:val="List"/>
    <w:basedOn w:val="prastasis"/>
    <w:uiPriority w:val="99"/>
    <w:rsid w:val="009475C2"/>
    <w:pPr>
      <w:ind w:left="283" w:hanging="283"/>
    </w:pPr>
  </w:style>
  <w:style w:type="paragraph" w:styleId="Sraas2">
    <w:name w:val="List 2"/>
    <w:basedOn w:val="prastasis"/>
    <w:uiPriority w:val="99"/>
    <w:rsid w:val="009475C2"/>
    <w:pPr>
      <w:ind w:left="566" w:hanging="283"/>
    </w:pPr>
  </w:style>
  <w:style w:type="paragraph" w:styleId="Pasveikinimas">
    <w:name w:val="Salutation"/>
    <w:basedOn w:val="prastasis"/>
    <w:next w:val="prastasis"/>
    <w:link w:val="PasveikinimasDiagrama"/>
    <w:uiPriority w:val="99"/>
    <w:rsid w:val="009475C2"/>
  </w:style>
  <w:style w:type="character" w:customStyle="1" w:styleId="PasveikinimasDiagrama">
    <w:name w:val="Pasveikinimas Diagrama"/>
    <w:basedOn w:val="Numatytasispastraiposriftas"/>
    <w:link w:val="Pasveikinimas"/>
    <w:uiPriority w:val="99"/>
    <w:rsid w:val="009475C2"/>
    <w:rPr>
      <w:rFonts w:ascii="Times New Roman" w:eastAsia="Times New Roman" w:hAnsi="Times New Roman" w:cs="Times New Roman"/>
      <w:sz w:val="24"/>
      <w:szCs w:val="24"/>
      <w:lang w:val="en-GB"/>
    </w:rPr>
  </w:style>
  <w:style w:type="paragraph" w:styleId="Sraotsinys2">
    <w:name w:val="List Continue 2"/>
    <w:basedOn w:val="prastasis"/>
    <w:uiPriority w:val="99"/>
    <w:rsid w:val="009475C2"/>
    <w:pPr>
      <w:spacing w:after="120"/>
      <w:ind w:left="566"/>
    </w:pPr>
  </w:style>
  <w:style w:type="paragraph" w:customStyle="1" w:styleId="TableText">
    <w:name w:val="Table Text"/>
    <w:basedOn w:val="prastasis"/>
    <w:uiPriority w:val="99"/>
    <w:rsid w:val="009475C2"/>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pPr>
    <w:rPr>
      <w:sz w:val="22"/>
      <w:szCs w:val="22"/>
    </w:rPr>
  </w:style>
  <w:style w:type="character" w:customStyle="1" w:styleId="Typewriter">
    <w:name w:val="Typewriter"/>
    <w:uiPriority w:val="99"/>
    <w:rsid w:val="009475C2"/>
    <w:rPr>
      <w:rFonts w:ascii="Courier New" w:hAnsi="Courier New" w:cs="Courier New"/>
      <w:sz w:val="20"/>
      <w:szCs w:val="20"/>
    </w:rPr>
  </w:style>
  <w:style w:type="paragraph" w:customStyle="1" w:styleId="BalloonText1">
    <w:name w:val="Balloon Text1"/>
    <w:basedOn w:val="prastasis"/>
    <w:uiPriority w:val="99"/>
    <w:semiHidden/>
    <w:rsid w:val="009475C2"/>
    <w:rPr>
      <w:rFonts w:ascii="Tahoma" w:hAnsi="Tahoma" w:cs="Tahoma"/>
      <w:sz w:val="16"/>
      <w:szCs w:val="16"/>
    </w:rPr>
  </w:style>
  <w:style w:type="paragraph" w:customStyle="1" w:styleId="DiagramaCharCharDiagramaCharCharChar">
    <w:name w:val="Diagrama Char Char Diagrama Char Char Char"/>
    <w:basedOn w:val="prastasis"/>
    <w:uiPriority w:val="99"/>
    <w:rsid w:val="009475C2"/>
    <w:pPr>
      <w:spacing w:after="160" w:line="240" w:lineRule="exact"/>
    </w:pPr>
    <w:rPr>
      <w:rFonts w:ascii="Tahoma" w:hAnsi="Tahoma" w:cs="Tahoma"/>
      <w:sz w:val="20"/>
      <w:szCs w:val="20"/>
      <w:lang w:val="en-US"/>
    </w:rPr>
  </w:style>
  <w:style w:type="paragraph" w:customStyle="1" w:styleId="StyleHeading1TimesNewRomanBold14ptBoldAllcaps">
    <w:name w:val="Style Heading 1 + Times New Roman Bold 14 pt Bold All caps"/>
    <w:basedOn w:val="Antrat1"/>
    <w:uiPriority w:val="99"/>
    <w:rsid w:val="009475C2"/>
    <w:pPr>
      <w:tabs>
        <w:tab w:val="left" w:pos="1134"/>
        <w:tab w:val="left" w:pos="2268"/>
        <w:tab w:val="decimal" w:pos="9214"/>
      </w:tabs>
      <w:spacing w:before="0" w:after="240"/>
      <w:ind w:left="0" w:firstLine="0"/>
      <w:jc w:val="both"/>
    </w:pPr>
    <w:rPr>
      <w:rFonts w:ascii="Times New Roman Bold" w:eastAsia="Times New Roman" w:hAnsi="Times New Roman Bold" w:cs="Times New Roman Bold"/>
      <w:b/>
      <w:bCs/>
      <w:caps/>
    </w:rPr>
  </w:style>
  <w:style w:type="paragraph" w:customStyle="1" w:styleId="DiagramaDiagramaCharCharChar">
    <w:name w:val="Diagrama Diagrama Char Char Char"/>
    <w:basedOn w:val="prastasis"/>
    <w:uiPriority w:val="99"/>
    <w:rsid w:val="009475C2"/>
    <w:pPr>
      <w:spacing w:after="160" w:line="240" w:lineRule="exact"/>
    </w:pPr>
    <w:rPr>
      <w:rFonts w:ascii="Tahoma" w:hAnsi="Tahoma" w:cs="Tahoma"/>
      <w:sz w:val="20"/>
      <w:szCs w:val="20"/>
      <w:lang w:val="en-US"/>
    </w:rPr>
  </w:style>
  <w:style w:type="paragraph" w:customStyle="1" w:styleId="FR1">
    <w:name w:val="FR1"/>
    <w:uiPriority w:val="99"/>
    <w:rsid w:val="009475C2"/>
    <w:pPr>
      <w:widowControl w:val="0"/>
      <w:autoSpaceDE w:val="0"/>
      <w:autoSpaceDN w:val="0"/>
      <w:adjustRightInd w:val="0"/>
      <w:spacing w:after="0" w:line="240" w:lineRule="auto"/>
    </w:pPr>
    <w:rPr>
      <w:rFonts w:ascii="Arial" w:eastAsia="Times New Roman" w:hAnsi="Arial" w:cs="Arial"/>
      <w:i/>
      <w:iCs/>
      <w:sz w:val="18"/>
      <w:szCs w:val="18"/>
      <w:lang w:val="en-US"/>
    </w:rPr>
  </w:style>
  <w:style w:type="paragraph" w:customStyle="1" w:styleId="CharCharDiagramaDiagrama">
    <w:name w:val="Char Char Diagrama Diagrama"/>
    <w:basedOn w:val="prastasis"/>
    <w:uiPriority w:val="99"/>
    <w:rsid w:val="009475C2"/>
    <w:pPr>
      <w:spacing w:after="160" w:line="240" w:lineRule="exact"/>
    </w:pPr>
    <w:rPr>
      <w:rFonts w:ascii="Tahoma" w:hAnsi="Tahoma" w:cs="Tahoma"/>
      <w:sz w:val="20"/>
      <w:szCs w:val="20"/>
      <w:lang w:val="en-US"/>
    </w:rPr>
  </w:style>
  <w:style w:type="paragraph" w:customStyle="1" w:styleId="Default">
    <w:name w:val="Default"/>
    <w:uiPriority w:val="99"/>
    <w:rsid w:val="009475C2"/>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customStyle="1" w:styleId="BodytextChar">
    <w:name w:val="Body text Char"/>
    <w:link w:val="Pagrindinistekstas1"/>
    <w:uiPriority w:val="99"/>
    <w:locked/>
    <w:rsid w:val="009475C2"/>
    <w:rPr>
      <w:rFonts w:ascii="TimesLT" w:eastAsia="Calibri" w:hAnsi="TimesLT" w:cs="TimesLT"/>
      <w:lang w:val="en-US"/>
    </w:rPr>
  </w:style>
  <w:style w:type="paragraph" w:customStyle="1" w:styleId="Stilius3">
    <w:name w:val="Stilius3"/>
    <w:basedOn w:val="prastasis"/>
    <w:uiPriority w:val="99"/>
    <w:rsid w:val="009475C2"/>
    <w:pPr>
      <w:spacing w:before="200"/>
      <w:jc w:val="both"/>
    </w:pPr>
    <w:rPr>
      <w:sz w:val="22"/>
      <w:szCs w:val="22"/>
      <w:lang w:val="lt-LT"/>
    </w:rPr>
  </w:style>
  <w:style w:type="paragraph" w:customStyle="1" w:styleId="LIST--Simple1">
    <w:name w:val="LIST -- Simple 1"/>
    <w:basedOn w:val="prastasis"/>
    <w:autoRedefine/>
    <w:uiPriority w:val="99"/>
    <w:rsid w:val="009475C2"/>
    <w:pPr>
      <w:tabs>
        <w:tab w:val="left" w:pos="2520"/>
      </w:tabs>
      <w:jc w:val="both"/>
    </w:pPr>
    <w:rPr>
      <w:rFonts w:eastAsia="Calibri"/>
      <w:sz w:val="22"/>
      <w:szCs w:val="22"/>
      <w:lang w:val="lt-LT"/>
    </w:rPr>
  </w:style>
  <w:style w:type="paragraph" w:customStyle="1" w:styleId="Punktas">
    <w:name w:val="Punktas"/>
    <w:basedOn w:val="Pagrindiniotekstotrauka"/>
    <w:uiPriority w:val="99"/>
    <w:rsid w:val="009475C2"/>
    <w:pPr>
      <w:numPr>
        <w:numId w:val="20"/>
      </w:numPr>
      <w:spacing w:before="60" w:after="60"/>
      <w:jc w:val="both"/>
    </w:pPr>
    <w:rPr>
      <w:b/>
      <w:bCs/>
      <w:i w:val="0"/>
      <w:iCs w:val="0"/>
    </w:rPr>
  </w:style>
  <w:style w:type="paragraph" w:customStyle="1" w:styleId="Papunktis">
    <w:name w:val="Papunktis"/>
    <w:basedOn w:val="Pagrindiniotekstotrauka"/>
    <w:uiPriority w:val="99"/>
    <w:rsid w:val="009475C2"/>
    <w:pPr>
      <w:numPr>
        <w:ilvl w:val="1"/>
        <w:numId w:val="20"/>
      </w:numPr>
      <w:ind w:left="0"/>
      <w:jc w:val="both"/>
    </w:pPr>
    <w:rPr>
      <w:i w:val="0"/>
      <w:iCs w:val="0"/>
    </w:rPr>
  </w:style>
  <w:style w:type="paragraph" w:customStyle="1" w:styleId="CharChar9">
    <w:name w:val="Char Char9"/>
    <w:basedOn w:val="prastasis"/>
    <w:uiPriority w:val="99"/>
    <w:semiHidden/>
    <w:rsid w:val="009475C2"/>
    <w:pPr>
      <w:spacing w:after="160" w:line="240" w:lineRule="exact"/>
    </w:pPr>
    <w:rPr>
      <w:rFonts w:ascii="Verdana" w:hAnsi="Verdana" w:cs="Verdana"/>
      <w:noProof/>
      <w:sz w:val="20"/>
      <w:szCs w:val="20"/>
      <w:lang w:val="lt-LT" w:eastAsia="lt-LT"/>
    </w:rPr>
  </w:style>
  <w:style w:type="numbering" w:styleId="1ai">
    <w:name w:val="Outline List 1"/>
    <w:basedOn w:val="Sraonra"/>
    <w:uiPriority w:val="99"/>
    <w:semiHidden/>
    <w:unhideWhenUsed/>
    <w:rsid w:val="009475C2"/>
    <w:pPr>
      <w:numPr>
        <w:numId w:val="6"/>
      </w:numPr>
    </w:pPr>
  </w:style>
  <w:style w:type="character" w:styleId="Vietosrezervavimoenklotekstas">
    <w:name w:val="Placeholder Text"/>
    <w:basedOn w:val="Numatytasispastraiposriftas"/>
    <w:uiPriority w:val="99"/>
    <w:semiHidden/>
    <w:rsid w:val="009475C2"/>
    <w:rPr>
      <w:color w:val="808080"/>
    </w:rPr>
  </w:style>
  <w:style w:type="paragraph" w:styleId="Sraopastraipa">
    <w:name w:val="List Paragraph"/>
    <w:basedOn w:val="prastasis"/>
    <w:uiPriority w:val="34"/>
    <w:qFormat/>
    <w:rsid w:val="0094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475C2"/>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9"/>
    <w:qFormat/>
    <w:rsid w:val="009475C2"/>
    <w:pPr>
      <w:keepNext/>
      <w:spacing w:before="360" w:after="360"/>
      <w:ind w:left="4212" w:hanging="432"/>
      <w:jc w:val="center"/>
      <w:outlineLvl w:val="0"/>
    </w:pPr>
    <w:rPr>
      <w:rFonts w:eastAsia="Calibri"/>
      <w:sz w:val="28"/>
      <w:szCs w:val="28"/>
      <w:lang w:val="lt-LT"/>
    </w:rPr>
  </w:style>
  <w:style w:type="paragraph" w:styleId="Antrat2">
    <w:name w:val="heading 2"/>
    <w:aliases w:val="Title Header2,Title Header2 Char"/>
    <w:basedOn w:val="prastasis"/>
    <w:next w:val="prastasis"/>
    <w:link w:val="Antrat2Diagrama"/>
    <w:uiPriority w:val="99"/>
    <w:qFormat/>
    <w:rsid w:val="009475C2"/>
    <w:pPr>
      <w:numPr>
        <w:ilvl w:val="1"/>
        <w:numId w:val="3"/>
      </w:numPr>
      <w:jc w:val="both"/>
      <w:outlineLvl w:val="1"/>
    </w:pPr>
    <w:rPr>
      <w:rFonts w:eastAsia="Calibri"/>
      <w:lang w:val="lt-LT"/>
    </w:rPr>
  </w:style>
  <w:style w:type="paragraph" w:styleId="Antrat3">
    <w:name w:val="heading 3"/>
    <w:aliases w:val="Section Header3,Sub-Clause Paragraph"/>
    <w:basedOn w:val="prastasis"/>
    <w:next w:val="prastasis"/>
    <w:link w:val="Antrat3Diagrama"/>
    <w:uiPriority w:val="99"/>
    <w:qFormat/>
    <w:rsid w:val="009475C2"/>
    <w:pPr>
      <w:keepNext/>
      <w:numPr>
        <w:numId w:val="1"/>
      </w:numPr>
      <w:tabs>
        <w:tab w:val="clear" w:pos="360"/>
      </w:tabs>
      <w:ind w:left="-294" w:firstLine="720"/>
      <w:jc w:val="both"/>
      <w:outlineLvl w:val="2"/>
    </w:pPr>
    <w:rPr>
      <w:rFonts w:eastAsia="Calibri"/>
      <w:lang w:val="lt-LT"/>
    </w:rPr>
  </w:style>
  <w:style w:type="paragraph" w:styleId="Antrat4">
    <w:name w:val="heading 4"/>
    <w:aliases w:val="Sub-Clause Sub-paragraph,Heading 4 Char Char Char Char,Heading 4 Char Char Char Char Char"/>
    <w:basedOn w:val="prastasis"/>
    <w:next w:val="prastasis"/>
    <w:link w:val="Antrat4Diagrama"/>
    <w:uiPriority w:val="99"/>
    <w:qFormat/>
    <w:rsid w:val="009475C2"/>
    <w:pPr>
      <w:keepNext/>
      <w:tabs>
        <w:tab w:val="num" w:pos="1584"/>
      </w:tabs>
      <w:ind w:left="1584" w:hanging="864"/>
      <w:outlineLvl w:val="3"/>
    </w:pPr>
    <w:rPr>
      <w:b/>
      <w:bCs/>
      <w:sz w:val="44"/>
      <w:szCs w:val="44"/>
      <w:lang w:val="lt-LT"/>
    </w:rPr>
  </w:style>
  <w:style w:type="paragraph" w:styleId="Antrat5">
    <w:name w:val="heading 5"/>
    <w:basedOn w:val="prastasis"/>
    <w:next w:val="prastasis"/>
    <w:link w:val="Antrat5Diagrama"/>
    <w:uiPriority w:val="99"/>
    <w:qFormat/>
    <w:rsid w:val="009475C2"/>
    <w:pPr>
      <w:keepNext/>
      <w:tabs>
        <w:tab w:val="num" w:pos="1728"/>
      </w:tabs>
      <w:ind w:left="1728" w:hanging="1008"/>
      <w:outlineLvl w:val="4"/>
    </w:pPr>
    <w:rPr>
      <w:b/>
      <w:bCs/>
      <w:sz w:val="40"/>
      <w:szCs w:val="40"/>
      <w:lang w:val="lt-LT"/>
    </w:rPr>
  </w:style>
  <w:style w:type="paragraph" w:styleId="Antrat6">
    <w:name w:val="heading 6"/>
    <w:basedOn w:val="prastasis"/>
    <w:next w:val="prastasis"/>
    <w:link w:val="Antrat6Diagrama"/>
    <w:uiPriority w:val="99"/>
    <w:qFormat/>
    <w:rsid w:val="009475C2"/>
    <w:pPr>
      <w:keepNext/>
      <w:tabs>
        <w:tab w:val="num" w:pos="1872"/>
      </w:tabs>
      <w:ind w:left="1872" w:hanging="1152"/>
      <w:outlineLvl w:val="5"/>
    </w:pPr>
    <w:rPr>
      <w:b/>
      <w:bCs/>
      <w:sz w:val="36"/>
      <w:szCs w:val="36"/>
      <w:lang w:val="lt-LT"/>
    </w:rPr>
  </w:style>
  <w:style w:type="paragraph" w:styleId="Antrat7">
    <w:name w:val="heading 7"/>
    <w:basedOn w:val="prastasis"/>
    <w:next w:val="prastasis"/>
    <w:link w:val="Antrat7Diagrama"/>
    <w:uiPriority w:val="99"/>
    <w:qFormat/>
    <w:rsid w:val="009475C2"/>
    <w:pPr>
      <w:keepNext/>
      <w:tabs>
        <w:tab w:val="num" w:pos="2016"/>
      </w:tabs>
      <w:ind w:left="2016" w:hanging="1296"/>
      <w:outlineLvl w:val="6"/>
    </w:pPr>
    <w:rPr>
      <w:sz w:val="48"/>
      <w:szCs w:val="48"/>
      <w:lang w:val="lt-LT"/>
    </w:rPr>
  </w:style>
  <w:style w:type="paragraph" w:styleId="Antrat8">
    <w:name w:val="heading 8"/>
    <w:basedOn w:val="prastasis"/>
    <w:next w:val="prastasis"/>
    <w:link w:val="Antrat8Diagrama"/>
    <w:uiPriority w:val="99"/>
    <w:qFormat/>
    <w:rsid w:val="009475C2"/>
    <w:pPr>
      <w:keepNext/>
      <w:tabs>
        <w:tab w:val="num" w:pos="2160"/>
      </w:tabs>
      <w:ind w:left="2160" w:hanging="1440"/>
      <w:outlineLvl w:val="7"/>
    </w:pPr>
    <w:rPr>
      <w:b/>
      <w:bCs/>
      <w:sz w:val="18"/>
      <w:szCs w:val="18"/>
      <w:lang w:val="lt-LT"/>
    </w:rPr>
  </w:style>
  <w:style w:type="paragraph" w:styleId="Antrat9">
    <w:name w:val="heading 9"/>
    <w:basedOn w:val="prastasis"/>
    <w:next w:val="prastasis"/>
    <w:link w:val="Antrat9Diagrama"/>
    <w:uiPriority w:val="99"/>
    <w:qFormat/>
    <w:rsid w:val="009475C2"/>
    <w:pPr>
      <w:keepNext/>
      <w:tabs>
        <w:tab w:val="num" w:pos="2304"/>
      </w:tabs>
      <w:ind w:left="2304" w:hanging="1584"/>
      <w:outlineLvl w:val="8"/>
    </w:pPr>
    <w:rPr>
      <w:sz w:val="40"/>
      <w:szCs w:val="4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9475C2"/>
    <w:rPr>
      <w:rFonts w:ascii="Times New Roman" w:eastAsia="Calibri" w:hAnsi="Times New Roman" w:cs="Times New Roman"/>
      <w:sz w:val="28"/>
      <w:szCs w:val="28"/>
    </w:rPr>
  </w:style>
  <w:style w:type="character" w:customStyle="1" w:styleId="Antrat2Diagrama">
    <w:name w:val="Antraštė 2 Diagrama"/>
    <w:aliases w:val="Title Header2 Diagrama,Title Header2 Char Diagrama"/>
    <w:basedOn w:val="Numatytasispastraiposriftas"/>
    <w:link w:val="Antrat2"/>
    <w:uiPriority w:val="99"/>
    <w:rsid w:val="009475C2"/>
    <w:rPr>
      <w:rFonts w:ascii="Times New Roman" w:eastAsia="Calibri" w:hAnsi="Times New Roman" w:cs="Times New Roman"/>
      <w:sz w:val="24"/>
      <w:szCs w:val="24"/>
    </w:rPr>
  </w:style>
  <w:style w:type="character" w:customStyle="1" w:styleId="Antrat3Diagrama">
    <w:name w:val="Antraštė 3 Diagrama"/>
    <w:aliases w:val="Section Header3 Diagrama,Sub-Clause Paragraph Diagrama"/>
    <w:basedOn w:val="Numatytasispastraiposriftas"/>
    <w:link w:val="Antrat3"/>
    <w:uiPriority w:val="99"/>
    <w:rsid w:val="009475C2"/>
    <w:rPr>
      <w:rFonts w:ascii="Times New Roman" w:eastAsia="Calibri" w:hAnsi="Times New Roman" w:cs="Times New Roman"/>
      <w:sz w:val="24"/>
      <w:szCs w:val="24"/>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uiPriority w:val="99"/>
    <w:rsid w:val="009475C2"/>
    <w:rPr>
      <w:rFonts w:ascii="Times New Roman" w:eastAsia="Times New Roman" w:hAnsi="Times New Roman" w:cs="Times New Roman"/>
      <w:b/>
      <w:bCs/>
      <w:sz w:val="44"/>
      <w:szCs w:val="44"/>
    </w:rPr>
  </w:style>
  <w:style w:type="character" w:customStyle="1" w:styleId="Antrat5Diagrama">
    <w:name w:val="Antraštė 5 Diagrama"/>
    <w:basedOn w:val="Numatytasispastraiposriftas"/>
    <w:link w:val="Antrat5"/>
    <w:uiPriority w:val="99"/>
    <w:rsid w:val="009475C2"/>
    <w:rPr>
      <w:rFonts w:ascii="Times New Roman" w:eastAsia="Times New Roman" w:hAnsi="Times New Roman" w:cs="Times New Roman"/>
      <w:b/>
      <w:bCs/>
      <w:sz w:val="40"/>
      <w:szCs w:val="40"/>
    </w:rPr>
  </w:style>
  <w:style w:type="character" w:customStyle="1" w:styleId="Antrat6Diagrama">
    <w:name w:val="Antraštė 6 Diagrama"/>
    <w:basedOn w:val="Numatytasispastraiposriftas"/>
    <w:link w:val="Antrat6"/>
    <w:uiPriority w:val="99"/>
    <w:rsid w:val="009475C2"/>
    <w:rPr>
      <w:rFonts w:ascii="Times New Roman" w:eastAsia="Times New Roman" w:hAnsi="Times New Roman" w:cs="Times New Roman"/>
      <w:b/>
      <w:bCs/>
      <w:sz w:val="36"/>
      <w:szCs w:val="36"/>
    </w:rPr>
  </w:style>
  <w:style w:type="character" w:customStyle="1" w:styleId="Antrat7Diagrama">
    <w:name w:val="Antraštė 7 Diagrama"/>
    <w:basedOn w:val="Numatytasispastraiposriftas"/>
    <w:link w:val="Antrat7"/>
    <w:uiPriority w:val="99"/>
    <w:rsid w:val="009475C2"/>
    <w:rPr>
      <w:rFonts w:ascii="Times New Roman" w:eastAsia="Times New Roman" w:hAnsi="Times New Roman" w:cs="Times New Roman"/>
      <w:sz w:val="48"/>
      <w:szCs w:val="48"/>
    </w:rPr>
  </w:style>
  <w:style w:type="character" w:customStyle="1" w:styleId="Antrat8Diagrama">
    <w:name w:val="Antraštė 8 Diagrama"/>
    <w:basedOn w:val="Numatytasispastraiposriftas"/>
    <w:link w:val="Antrat8"/>
    <w:uiPriority w:val="99"/>
    <w:rsid w:val="009475C2"/>
    <w:rPr>
      <w:rFonts w:ascii="Times New Roman" w:eastAsia="Times New Roman" w:hAnsi="Times New Roman" w:cs="Times New Roman"/>
      <w:b/>
      <w:bCs/>
      <w:sz w:val="18"/>
      <w:szCs w:val="18"/>
    </w:rPr>
  </w:style>
  <w:style w:type="character" w:customStyle="1" w:styleId="Antrat9Diagrama">
    <w:name w:val="Antraštė 9 Diagrama"/>
    <w:basedOn w:val="Numatytasispastraiposriftas"/>
    <w:link w:val="Antrat9"/>
    <w:uiPriority w:val="99"/>
    <w:rsid w:val="009475C2"/>
    <w:rPr>
      <w:rFonts w:ascii="Times New Roman" w:eastAsia="Times New Roman" w:hAnsi="Times New Roman" w:cs="Times New Roman"/>
      <w:sz w:val="40"/>
      <w:szCs w:val="40"/>
    </w:rPr>
  </w:style>
  <w:style w:type="character" w:styleId="Hipersaitas">
    <w:name w:val="Hyperlink"/>
    <w:aliases w:val="Alna"/>
    <w:uiPriority w:val="99"/>
    <w:rsid w:val="009475C2"/>
    <w:rPr>
      <w:color w:val="0000FF"/>
      <w:u w:val="single"/>
    </w:rPr>
  </w:style>
  <w:style w:type="paragraph" w:styleId="Antrats">
    <w:name w:val="header"/>
    <w:basedOn w:val="prastasis"/>
    <w:link w:val="AntratsDiagrama"/>
    <w:uiPriority w:val="99"/>
    <w:rsid w:val="009475C2"/>
    <w:pPr>
      <w:widowControl w:val="0"/>
      <w:tabs>
        <w:tab w:val="center" w:pos="4153"/>
        <w:tab w:val="right" w:pos="8306"/>
      </w:tabs>
      <w:spacing w:after="20"/>
      <w:jc w:val="both"/>
    </w:pPr>
    <w:rPr>
      <w:lang w:val="lt-LT"/>
    </w:rPr>
  </w:style>
  <w:style w:type="character" w:customStyle="1" w:styleId="AntratsDiagrama">
    <w:name w:val="Antraštės Diagrama"/>
    <w:basedOn w:val="Numatytasispastraiposriftas"/>
    <w:link w:val="Antrats"/>
    <w:uiPriority w:val="99"/>
    <w:rsid w:val="009475C2"/>
    <w:rPr>
      <w:rFonts w:ascii="Times New Roman" w:eastAsia="Times New Roman" w:hAnsi="Times New Roman" w:cs="Times New Roman"/>
      <w:sz w:val="24"/>
      <w:szCs w:val="24"/>
    </w:rPr>
  </w:style>
  <w:style w:type="paragraph" w:customStyle="1" w:styleId="Point1">
    <w:name w:val="Point 1"/>
    <w:basedOn w:val="prastasis"/>
    <w:rsid w:val="009475C2"/>
    <w:pPr>
      <w:spacing w:before="120" w:after="120"/>
      <w:ind w:left="1418" w:hanging="567"/>
      <w:jc w:val="both"/>
    </w:pPr>
  </w:style>
  <w:style w:type="paragraph" w:styleId="Pagrindiniotekstotrauka3">
    <w:name w:val="Body Text Indent 3"/>
    <w:basedOn w:val="prastasis"/>
    <w:link w:val="Pagrindiniotekstotrauka3Diagrama"/>
    <w:uiPriority w:val="99"/>
    <w:rsid w:val="009475C2"/>
    <w:pPr>
      <w:tabs>
        <w:tab w:val="left" w:pos="4536"/>
      </w:tabs>
      <w:ind w:firstLine="2268"/>
      <w:jc w:val="both"/>
    </w:pPr>
    <w:rPr>
      <w:lang w:val="lt-LT"/>
    </w:rPr>
  </w:style>
  <w:style w:type="character" w:customStyle="1" w:styleId="Pagrindiniotekstotrauka3Diagrama">
    <w:name w:val="Pagrindinio teksto įtrauka 3 Diagrama"/>
    <w:basedOn w:val="Numatytasispastraiposriftas"/>
    <w:link w:val="Pagrindiniotekstotrauka3"/>
    <w:uiPriority w:val="99"/>
    <w:rsid w:val="009475C2"/>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iPriority w:val="99"/>
    <w:rsid w:val="009475C2"/>
    <w:pPr>
      <w:ind w:firstLine="720"/>
    </w:pPr>
    <w:rPr>
      <w:i/>
      <w:iCs/>
      <w:lang w:val="lt-LT"/>
    </w:rPr>
  </w:style>
  <w:style w:type="character" w:customStyle="1" w:styleId="PagrindiniotekstotraukaDiagrama">
    <w:name w:val="Pagrindinio teksto įtrauka Diagrama"/>
    <w:basedOn w:val="Numatytasispastraiposriftas"/>
    <w:link w:val="Pagrindiniotekstotrauka"/>
    <w:uiPriority w:val="99"/>
    <w:rsid w:val="009475C2"/>
    <w:rPr>
      <w:rFonts w:ascii="Times New Roman" w:eastAsia="Times New Roman" w:hAnsi="Times New Roman" w:cs="Times New Roman"/>
      <w:i/>
      <w:iCs/>
      <w:sz w:val="24"/>
      <w:szCs w:val="24"/>
    </w:rPr>
  </w:style>
  <w:style w:type="paragraph" w:styleId="Porat">
    <w:name w:val="footer"/>
    <w:basedOn w:val="prastasis"/>
    <w:link w:val="PoratDiagrama"/>
    <w:uiPriority w:val="99"/>
    <w:rsid w:val="009475C2"/>
    <w:pPr>
      <w:tabs>
        <w:tab w:val="center" w:pos="4320"/>
        <w:tab w:val="right" w:pos="8640"/>
      </w:tabs>
    </w:pPr>
    <w:rPr>
      <w:lang w:val="lt-LT"/>
    </w:rPr>
  </w:style>
  <w:style w:type="character" w:customStyle="1" w:styleId="PoratDiagrama">
    <w:name w:val="Poraštė Diagrama"/>
    <w:basedOn w:val="Numatytasispastraiposriftas"/>
    <w:link w:val="Porat"/>
    <w:uiPriority w:val="99"/>
    <w:rsid w:val="009475C2"/>
    <w:rPr>
      <w:rFonts w:ascii="Times New Roman" w:eastAsia="Times New Roman" w:hAnsi="Times New Roman" w:cs="Times New Roman"/>
      <w:sz w:val="24"/>
      <w:szCs w:val="24"/>
    </w:rPr>
  </w:style>
  <w:style w:type="paragraph" w:customStyle="1" w:styleId="prastasistinklapis2">
    <w:name w:val="Įprastasis (tinklapis)2"/>
    <w:basedOn w:val="prastasis"/>
    <w:uiPriority w:val="99"/>
    <w:rsid w:val="009475C2"/>
    <w:pPr>
      <w:spacing w:before="100" w:beforeAutospacing="1" w:after="100" w:afterAutospacing="1"/>
    </w:pPr>
    <w:rPr>
      <w:color w:val="000000"/>
      <w:lang w:val="lt-LT" w:eastAsia="lt-LT"/>
    </w:rPr>
  </w:style>
  <w:style w:type="table" w:styleId="Lentelstinklelis">
    <w:name w:val="Table Grid"/>
    <w:basedOn w:val="prastojilentel"/>
    <w:uiPriority w:val="99"/>
    <w:rsid w:val="009475C2"/>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uiPriority w:val="99"/>
    <w:rsid w:val="009475C2"/>
    <w:rPr>
      <w:color w:val="800080"/>
      <w:u w:val="single"/>
    </w:rPr>
  </w:style>
  <w:style w:type="paragraph" w:customStyle="1" w:styleId="Pagrindinistekstas1">
    <w:name w:val="Pagrindinis tekstas1"/>
    <w:link w:val="BodytextChar"/>
    <w:uiPriority w:val="99"/>
    <w:rsid w:val="009475C2"/>
    <w:pPr>
      <w:spacing w:after="0" w:line="240" w:lineRule="auto"/>
      <w:ind w:firstLine="312"/>
      <w:jc w:val="both"/>
    </w:pPr>
    <w:rPr>
      <w:rFonts w:ascii="TimesLT" w:eastAsia="Calibri" w:hAnsi="TimesLT" w:cs="TimesLT"/>
      <w:lang w:val="en-US"/>
    </w:rPr>
  </w:style>
  <w:style w:type="paragraph" w:styleId="Paprastasistekstas">
    <w:name w:val="Plain Text"/>
    <w:basedOn w:val="prastasis"/>
    <w:link w:val="PaprastasistekstasDiagrama"/>
    <w:uiPriority w:val="99"/>
    <w:rsid w:val="009475C2"/>
    <w:rPr>
      <w:rFonts w:ascii="Courier New" w:hAnsi="Courier New" w:cs="Courier New"/>
      <w:sz w:val="20"/>
      <w:szCs w:val="20"/>
      <w:lang w:val="lt-LT"/>
    </w:rPr>
  </w:style>
  <w:style w:type="character" w:customStyle="1" w:styleId="PaprastasistekstasDiagrama">
    <w:name w:val="Paprastasis tekstas Diagrama"/>
    <w:basedOn w:val="Numatytasispastraiposriftas"/>
    <w:link w:val="Paprastasistekstas"/>
    <w:uiPriority w:val="99"/>
    <w:rsid w:val="009475C2"/>
    <w:rPr>
      <w:rFonts w:ascii="Courier New" w:eastAsia="Times New Roman" w:hAnsi="Courier New" w:cs="Courier New"/>
      <w:sz w:val="20"/>
      <w:szCs w:val="20"/>
    </w:rPr>
  </w:style>
  <w:style w:type="paragraph" w:styleId="Turinys1">
    <w:name w:val="toc 1"/>
    <w:basedOn w:val="prastasis"/>
    <w:next w:val="prastasis"/>
    <w:autoRedefine/>
    <w:uiPriority w:val="99"/>
    <w:semiHidden/>
    <w:rsid w:val="009475C2"/>
  </w:style>
  <w:style w:type="paragraph" w:styleId="Pagrindinistekstas">
    <w:name w:val="Body Text"/>
    <w:basedOn w:val="prastasis"/>
    <w:link w:val="PagrindinistekstasDiagrama"/>
    <w:uiPriority w:val="99"/>
    <w:rsid w:val="009475C2"/>
    <w:pPr>
      <w:spacing w:after="120"/>
    </w:pPr>
    <w:rPr>
      <w:lang w:val="lt-LT" w:eastAsia="lt-LT"/>
    </w:rPr>
  </w:style>
  <w:style w:type="character" w:customStyle="1" w:styleId="PagrindinistekstasDiagrama">
    <w:name w:val="Pagrindinis tekstas Diagrama"/>
    <w:basedOn w:val="Numatytasispastraiposriftas"/>
    <w:link w:val="Pagrindinistekstas"/>
    <w:uiPriority w:val="99"/>
    <w:rsid w:val="009475C2"/>
    <w:rPr>
      <w:rFonts w:ascii="Times New Roman" w:eastAsia="Times New Roman" w:hAnsi="Times New Roman" w:cs="Times New Roman"/>
      <w:sz w:val="24"/>
      <w:szCs w:val="24"/>
      <w:lang w:eastAsia="lt-LT"/>
    </w:rPr>
  </w:style>
  <w:style w:type="paragraph" w:styleId="Pavadinimas">
    <w:name w:val="Title"/>
    <w:basedOn w:val="prastasis"/>
    <w:link w:val="PavadinimasDiagrama"/>
    <w:uiPriority w:val="99"/>
    <w:qFormat/>
    <w:rsid w:val="009475C2"/>
    <w:pPr>
      <w:jc w:val="center"/>
    </w:pPr>
    <w:rPr>
      <w:b/>
      <w:bCs/>
      <w:lang w:val="lt-LT"/>
    </w:rPr>
  </w:style>
  <w:style w:type="character" w:customStyle="1" w:styleId="PavadinimasDiagrama">
    <w:name w:val="Pavadinimas Diagrama"/>
    <w:basedOn w:val="Numatytasispastraiposriftas"/>
    <w:link w:val="Pavadinimas"/>
    <w:uiPriority w:val="99"/>
    <w:rsid w:val="009475C2"/>
    <w:rPr>
      <w:rFonts w:ascii="Times New Roman" w:eastAsia="Times New Roman" w:hAnsi="Times New Roman" w:cs="Times New Roman"/>
      <w:b/>
      <w:bCs/>
      <w:sz w:val="24"/>
      <w:szCs w:val="24"/>
    </w:rPr>
  </w:style>
  <w:style w:type="paragraph" w:styleId="Debesliotekstas">
    <w:name w:val="Balloon Text"/>
    <w:basedOn w:val="prastasis"/>
    <w:link w:val="DebesliotekstasDiagrama"/>
    <w:uiPriority w:val="99"/>
    <w:semiHidden/>
    <w:rsid w:val="009475C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75C2"/>
    <w:rPr>
      <w:rFonts w:ascii="Tahoma" w:eastAsia="Times New Roman" w:hAnsi="Tahoma" w:cs="Tahoma"/>
      <w:sz w:val="16"/>
      <w:szCs w:val="16"/>
      <w:lang w:val="en-GB"/>
    </w:rPr>
  </w:style>
  <w:style w:type="paragraph" w:styleId="prastasistinklapis">
    <w:name w:val="Normal (Web)"/>
    <w:basedOn w:val="prastasis"/>
    <w:link w:val="prastasistinklapisDiagrama"/>
    <w:uiPriority w:val="99"/>
    <w:rsid w:val="009475C2"/>
    <w:pPr>
      <w:spacing w:before="100" w:beforeAutospacing="1" w:after="100" w:afterAutospacing="1"/>
    </w:pPr>
    <w:rPr>
      <w:lang w:val="lt-LT" w:eastAsia="lt-LT"/>
    </w:rPr>
  </w:style>
  <w:style w:type="character" w:styleId="Puslapionumeris">
    <w:name w:val="page number"/>
    <w:basedOn w:val="Numatytasispastraiposriftas"/>
    <w:uiPriority w:val="99"/>
    <w:rsid w:val="009475C2"/>
  </w:style>
  <w:style w:type="paragraph" w:customStyle="1" w:styleId="CentrBoldm">
    <w:name w:val="CentrBoldm"/>
    <w:basedOn w:val="prastasis"/>
    <w:uiPriority w:val="99"/>
    <w:rsid w:val="009475C2"/>
    <w:pPr>
      <w:autoSpaceDE w:val="0"/>
      <w:autoSpaceDN w:val="0"/>
      <w:adjustRightInd w:val="0"/>
      <w:jc w:val="center"/>
    </w:pPr>
    <w:rPr>
      <w:rFonts w:ascii="TimesLT" w:hAnsi="TimesLT" w:cs="TimesLT"/>
      <w:b/>
      <w:bCs/>
      <w:sz w:val="20"/>
      <w:szCs w:val="20"/>
      <w:lang w:val="en-US"/>
    </w:rPr>
  </w:style>
  <w:style w:type="paragraph" w:customStyle="1" w:styleId="Statja">
    <w:name w:val="Statja"/>
    <w:basedOn w:val="prastasis"/>
    <w:uiPriority w:val="99"/>
    <w:rsid w:val="009475C2"/>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cs="TimesLT"/>
      <w:b/>
      <w:bCs/>
      <w:sz w:val="20"/>
      <w:szCs w:val="20"/>
      <w:lang w:val="en-US"/>
    </w:rPr>
  </w:style>
  <w:style w:type="paragraph" w:customStyle="1" w:styleId="CentrBold">
    <w:name w:val="CentrBold"/>
    <w:uiPriority w:val="99"/>
    <w:rsid w:val="009475C2"/>
    <w:pPr>
      <w:autoSpaceDE w:val="0"/>
      <w:autoSpaceDN w:val="0"/>
      <w:adjustRightInd w:val="0"/>
      <w:spacing w:after="0" w:line="240" w:lineRule="auto"/>
      <w:jc w:val="center"/>
    </w:pPr>
    <w:rPr>
      <w:rFonts w:ascii="TimesLT" w:eastAsia="Times New Roman" w:hAnsi="TimesLT" w:cs="TimesLT"/>
      <w:b/>
      <w:bCs/>
      <w:caps/>
      <w:sz w:val="20"/>
      <w:szCs w:val="20"/>
      <w:lang w:val="en-US"/>
    </w:rPr>
  </w:style>
  <w:style w:type="paragraph" w:customStyle="1" w:styleId="Linija">
    <w:name w:val="Linija"/>
    <w:basedOn w:val="prastasis"/>
    <w:uiPriority w:val="99"/>
    <w:rsid w:val="009475C2"/>
    <w:pPr>
      <w:autoSpaceDE w:val="0"/>
      <w:autoSpaceDN w:val="0"/>
      <w:adjustRightInd w:val="0"/>
      <w:jc w:val="center"/>
    </w:pPr>
    <w:rPr>
      <w:rFonts w:ascii="TimesLT" w:hAnsi="TimesLT" w:cs="TimesLT"/>
      <w:sz w:val="12"/>
      <w:szCs w:val="12"/>
      <w:lang w:val="en-US"/>
    </w:rPr>
  </w:style>
  <w:style w:type="paragraph" w:styleId="Literatrossraoantrat">
    <w:name w:val="toa heading"/>
    <w:basedOn w:val="prastasis"/>
    <w:next w:val="prastasis"/>
    <w:uiPriority w:val="99"/>
    <w:semiHidden/>
    <w:rsid w:val="009475C2"/>
    <w:pPr>
      <w:tabs>
        <w:tab w:val="left" w:pos="9000"/>
        <w:tab w:val="right" w:pos="9360"/>
      </w:tabs>
      <w:suppressAutoHyphens/>
      <w:overflowPunct w:val="0"/>
      <w:autoSpaceDE w:val="0"/>
      <w:autoSpaceDN w:val="0"/>
      <w:adjustRightInd w:val="0"/>
      <w:jc w:val="both"/>
      <w:textAlignment w:val="baseline"/>
    </w:pPr>
    <w:rPr>
      <w:lang w:val="en-US"/>
    </w:rPr>
  </w:style>
  <w:style w:type="character" w:styleId="Grietas">
    <w:name w:val="Strong"/>
    <w:uiPriority w:val="99"/>
    <w:qFormat/>
    <w:rsid w:val="009475C2"/>
    <w:rPr>
      <w:b/>
      <w:bCs/>
    </w:rPr>
  </w:style>
  <w:style w:type="paragraph" w:customStyle="1" w:styleId="Style">
    <w:name w:val="Style"/>
    <w:uiPriority w:val="99"/>
    <w:rsid w:val="009475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Pagrindiniotekstotrauka2">
    <w:name w:val="Body Text Indent 2"/>
    <w:basedOn w:val="prastasis"/>
    <w:link w:val="Pagrindiniotekstotrauka2Diagrama"/>
    <w:uiPriority w:val="99"/>
    <w:rsid w:val="009475C2"/>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9475C2"/>
    <w:rPr>
      <w:rFonts w:ascii="Times New Roman" w:eastAsia="Times New Roman" w:hAnsi="Times New Roman" w:cs="Times New Roman"/>
      <w:sz w:val="24"/>
      <w:szCs w:val="24"/>
      <w:lang w:val="en-GB"/>
    </w:rPr>
  </w:style>
  <w:style w:type="paragraph" w:customStyle="1" w:styleId="ATekstas">
    <w:name w:val="A Tekstas"/>
    <w:basedOn w:val="prastasis"/>
    <w:uiPriority w:val="99"/>
    <w:rsid w:val="009475C2"/>
    <w:pPr>
      <w:spacing w:before="120" w:line="300" w:lineRule="auto"/>
      <w:jc w:val="both"/>
    </w:pPr>
    <w:rPr>
      <w:lang w:val="lt-LT" w:eastAsia="lt-LT"/>
    </w:rPr>
  </w:style>
  <w:style w:type="paragraph" w:customStyle="1" w:styleId="Hipersaitas1">
    <w:name w:val="Hipersaitas1"/>
    <w:basedOn w:val="prastasis"/>
    <w:uiPriority w:val="99"/>
    <w:rsid w:val="009475C2"/>
    <w:pPr>
      <w:spacing w:before="100" w:beforeAutospacing="1" w:after="100" w:afterAutospacing="1"/>
    </w:pPr>
    <w:rPr>
      <w:lang w:val="en-US"/>
    </w:rPr>
  </w:style>
  <w:style w:type="paragraph" w:customStyle="1" w:styleId="Char">
    <w:name w:val="Char"/>
    <w:basedOn w:val="prastasis"/>
    <w:uiPriority w:val="99"/>
    <w:rsid w:val="009475C2"/>
    <w:pPr>
      <w:spacing w:after="160" w:line="240" w:lineRule="exact"/>
    </w:pPr>
    <w:rPr>
      <w:rFonts w:ascii="Tahoma" w:hAnsi="Tahoma" w:cs="Tahoma"/>
      <w:sz w:val="20"/>
      <w:szCs w:val="20"/>
      <w:lang w:val="en-US"/>
    </w:rPr>
  </w:style>
  <w:style w:type="paragraph" w:customStyle="1" w:styleId="CharChar">
    <w:name w:val="Char Char"/>
    <w:basedOn w:val="prastasis"/>
    <w:uiPriority w:val="99"/>
    <w:rsid w:val="009475C2"/>
    <w:pPr>
      <w:spacing w:after="160" w:line="240" w:lineRule="exact"/>
    </w:pPr>
    <w:rPr>
      <w:rFonts w:ascii="Tahoma" w:hAnsi="Tahoma" w:cs="Tahoma"/>
      <w:sz w:val="20"/>
      <w:szCs w:val="20"/>
      <w:lang w:val="en-US"/>
    </w:rPr>
  </w:style>
  <w:style w:type="paragraph" w:styleId="HTMLiankstoformatuotas">
    <w:name w:val="HTML Preformatted"/>
    <w:basedOn w:val="prastasis"/>
    <w:link w:val="HTMLiankstoformatuotasDiagrama"/>
    <w:uiPriority w:val="99"/>
    <w:rsid w:val="0094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9475C2"/>
    <w:rPr>
      <w:rFonts w:ascii="Courier New" w:eastAsia="Times New Roman" w:hAnsi="Courier New" w:cs="Courier New"/>
      <w:sz w:val="20"/>
      <w:szCs w:val="20"/>
      <w:lang w:eastAsia="lt-LT"/>
    </w:rPr>
  </w:style>
  <w:style w:type="character" w:customStyle="1" w:styleId="tblrowlbl1">
    <w:name w:val="tblrowlbl1"/>
    <w:uiPriority w:val="99"/>
    <w:rsid w:val="009475C2"/>
    <w:rPr>
      <w:rFonts w:ascii="Arial" w:hAnsi="Arial" w:cs="Arial"/>
      <w:b/>
      <w:bCs/>
      <w:color w:val="000000"/>
      <w:sz w:val="18"/>
      <w:szCs w:val="18"/>
      <w:shd w:val="clear" w:color="auto" w:fill="FFFFFF"/>
    </w:rPr>
  </w:style>
  <w:style w:type="character" w:customStyle="1" w:styleId="parahead1">
    <w:name w:val="parahead1"/>
    <w:uiPriority w:val="99"/>
    <w:rsid w:val="009475C2"/>
    <w:rPr>
      <w:rFonts w:ascii="Verdana" w:hAnsi="Verdana" w:cs="Verdana"/>
      <w:b/>
      <w:bCs/>
      <w:color w:val="000000"/>
      <w:sz w:val="17"/>
      <w:szCs w:val="17"/>
    </w:rPr>
  </w:style>
  <w:style w:type="paragraph" w:customStyle="1" w:styleId="linija0">
    <w:name w:val="linija"/>
    <w:basedOn w:val="prastasis"/>
    <w:uiPriority w:val="99"/>
    <w:rsid w:val="009475C2"/>
    <w:pPr>
      <w:spacing w:before="100" w:beforeAutospacing="1" w:after="100" w:afterAutospacing="1"/>
    </w:pPr>
    <w:rPr>
      <w:lang w:val="lt-LT" w:eastAsia="lt-LT"/>
    </w:rPr>
  </w:style>
  <w:style w:type="paragraph" w:customStyle="1" w:styleId="Patvirtinta">
    <w:name w:val="Patvirtinta"/>
    <w:uiPriority w:val="99"/>
    <w:rsid w:val="009475C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rPr>
  </w:style>
  <w:style w:type="paragraph" w:customStyle="1" w:styleId="MAZAS">
    <w:name w:val="MAZAS"/>
    <w:uiPriority w:val="99"/>
    <w:rsid w:val="009475C2"/>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LentaCENTR">
    <w:name w:val="Lenta CENTR"/>
    <w:basedOn w:val="Pagrindinistekstas1"/>
    <w:uiPriority w:val="99"/>
    <w:rsid w:val="009475C2"/>
    <w:pPr>
      <w:suppressAutoHyphens/>
      <w:autoSpaceDE w:val="0"/>
      <w:autoSpaceDN w:val="0"/>
      <w:adjustRightInd w:val="0"/>
      <w:spacing w:line="298" w:lineRule="auto"/>
      <w:ind w:firstLine="0"/>
      <w:jc w:val="center"/>
      <w:textAlignment w:val="center"/>
    </w:pPr>
    <w:rPr>
      <w:rFonts w:ascii="Times New Roman" w:hAnsi="Times New Roman" w:cs="Times New Roman"/>
      <w:color w:val="000000"/>
      <w:lang w:eastAsia="lt-LT"/>
    </w:rPr>
  </w:style>
  <w:style w:type="paragraph" w:customStyle="1" w:styleId="bodytext">
    <w:name w:val="bodytext"/>
    <w:basedOn w:val="prastasis"/>
    <w:uiPriority w:val="99"/>
    <w:rsid w:val="009475C2"/>
    <w:pPr>
      <w:spacing w:before="100" w:beforeAutospacing="1" w:after="100" w:afterAutospacing="1"/>
    </w:pPr>
    <w:rPr>
      <w:lang w:val="lt-LT" w:eastAsia="lt-LT"/>
    </w:rPr>
  </w:style>
  <w:style w:type="paragraph" w:customStyle="1" w:styleId="CharCharDiagramaDiagramaCharChar">
    <w:name w:val="Char Char Diagrama Diagrama Char Char"/>
    <w:basedOn w:val="prastasis"/>
    <w:uiPriority w:val="99"/>
    <w:rsid w:val="009475C2"/>
    <w:pPr>
      <w:spacing w:after="160" w:line="240" w:lineRule="exact"/>
    </w:pPr>
    <w:rPr>
      <w:rFonts w:ascii="Tahoma" w:hAnsi="Tahoma" w:cs="Tahoma"/>
      <w:sz w:val="20"/>
      <w:szCs w:val="20"/>
      <w:lang w:val="en-US"/>
    </w:rPr>
  </w:style>
  <w:style w:type="paragraph" w:customStyle="1" w:styleId="Hyperlink1">
    <w:name w:val="Hyperlink1"/>
    <w:uiPriority w:val="99"/>
    <w:rsid w:val="009475C2"/>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customStyle="1" w:styleId="CharChar2DiagramaDiagramaCharCharCharChar">
    <w:name w:val="Char Char2 Diagrama Diagrama Char Char Char Char"/>
    <w:basedOn w:val="prastasis"/>
    <w:uiPriority w:val="99"/>
    <w:rsid w:val="009475C2"/>
    <w:pPr>
      <w:spacing w:after="160" w:line="240" w:lineRule="exact"/>
    </w:pPr>
    <w:rPr>
      <w:rFonts w:ascii="Tahoma" w:hAnsi="Tahoma" w:cs="Tahoma"/>
      <w:sz w:val="20"/>
      <w:szCs w:val="20"/>
      <w:lang w:val="en-US"/>
    </w:rPr>
  </w:style>
  <w:style w:type="paragraph" w:styleId="Komentarotekstas">
    <w:name w:val="annotation text"/>
    <w:basedOn w:val="prastasis"/>
    <w:link w:val="KomentarotekstasDiagrama"/>
    <w:uiPriority w:val="99"/>
    <w:semiHidden/>
    <w:rsid w:val="009475C2"/>
    <w:pPr>
      <w:spacing w:after="200" w:line="276" w:lineRule="auto"/>
    </w:pPr>
    <w:rPr>
      <w:rFonts w:eastAsia="Calibri"/>
      <w:sz w:val="20"/>
      <w:szCs w:val="20"/>
      <w:lang w:val="lt-LT"/>
    </w:rPr>
  </w:style>
  <w:style w:type="character" w:customStyle="1" w:styleId="KomentarotekstasDiagrama">
    <w:name w:val="Komentaro tekstas Diagrama"/>
    <w:basedOn w:val="Numatytasispastraiposriftas"/>
    <w:link w:val="Komentarotekstas"/>
    <w:uiPriority w:val="99"/>
    <w:semiHidden/>
    <w:rsid w:val="009475C2"/>
    <w:rPr>
      <w:rFonts w:ascii="Times New Roman" w:eastAsia="Calibri" w:hAnsi="Times New Roman" w:cs="Times New Roman"/>
      <w:sz w:val="20"/>
      <w:szCs w:val="20"/>
    </w:rPr>
  </w:style>
  <w:style w:type="character" w:customStyle="1" w:styleId="DiagramaDiagrama19">
    <w:name w:val="Diagrama Diagrama19"/>
    <w:uiPriority w:val="99"/>
    <w:rsid w:val="009475C2"/>
    <w:rPr>
      <w:sz w:val="24"/>
      <w:szCs w:val="24"/>
      <w:lang w:val="lt-LT" w:eastAsia="lt-LT"/>
    </w:rPr>
  </w:style>
  <w:style w:type="character" w:customStyle="1" w:styleId="DiagramaDiagrama18">
    <w:name w:val="Diagrama Diagrama18"/>
    <w:uiPriority w:val="99"/>
    <w:rsid w:val="009475C2"/>
    <w:rPr>
      <w:sz w:val="24"/>
      <w:szCs w:val="24"/>
      <w:lang w:val="lt-LT" w:eastAsia="lt-LT"/>
    </w:rPr>
  </w:style>
  <w:style w:type="character" w:customStyle="1" w:styleId="Pagrindiniotekstotrauka3Diagrama1">
    <w:name w:val="Pagrindinio teksto įtrauka 3 Diagrama1"/>
    <w:uiPriority w:val="99"/>
    <w:semiHidden/>
    <w:rsid w:val="009475C2"/>
    <w:rPr>
      <w:rFonts w:ascii="Times New Roman" w:hAnsi="Times New Roman" w:cs="Times New Roman"/>
      <w:sz w:val="16"/>
      <w:szCs w:val="16"/>
    </w:rPr>
  </w:style>
  <w:style w:type="character" w:customStyle="1" w:styleId="BodyTextIndent3Char1">
    <w:name w:val="Body Text Indent 3 Char1"/>
    <w:uiPriority w:val="99"/>
    <w:semiHidden/>
    <w:rsid w:val="009475C2"/>
    <w:rPr>
      <w:rFonts w:eastAsia="Times New Roman"/>
      <w:sz w:val="16"/>
      <w:szCs w:val="16"/>
    </w:rPr>
  </w:style>
  <w:style w:type="character" w:customStyle="1" w:styleId="PaprastasistekstasDiagrama1">
    <w:name w:val="Paprastasis tekstas Diagrama1"/>
    <w:uiPriority w:val="99"/>
    <w:semiHidden/>
    <w:rsid w:val="009475C2"/>
    <w:rPr>
      <w:rFonts w:ascii="Consolas" w:hAnsi="Consolas" w:cs="Consolas"/>
      <w:sz w:val="21"/>
      <w:szCs w:val="21"/>
    </w:rPr>
  </w:style>
  <w:style w:type="character" w:customStyle="1" w:styleId="PlainTextChar1">
    <w:name w:val="Plain Text Char1"/>
    <w:uiPriority w:val="99"/>
    <w:semiHidden/>
    <w:rsid w:val="009475C2"/>
    <w:rPr>
      <w:rFonts w:ascii="Consolas" w:hAnsi="Consolas" w:cs="Consolas"/>
      <w:sz w:val="21"/>
      <w:szCs w:val="21"/>
    </w:rPr>
  </w:style>
  <w:style w:type="character" w:customStyle="1" w:styleId="CommentSubjectChar">
    <w:name w:val="Comment Subject Char"/>
    <w:uiPriority w:val="99"/>
    <w:semiHidden/>
    <w:locked/>
    <w:rsid w:val="009475C2"/>
    <w:rPr>
      <w:sz w:val="28"/>
      <w:szCs w:val="28"/>
      <w:lang w:val="lt-LT" w:eastAsia="en-US"/>
    </w:rPr>
  </w:style>
  <w:style w:type="paragraph" w:styleId="Komentarotema">
    <w:name w:val="annotation subject"/>
    <w:basedOn w:val="Komentarotekstas"/>
    <w:next w:val="Komentarotekstas"/>
    <w:link w:val="KomentarotemaDiagrama"/>
    <w:uiPriority w:val="99"/>
    <w:semiHidden/>
    <w:rsid w:val="009475C2"/>
    <w:rPr>
      <w:sz w:val="28"/>
      <w:szCs w:val="28"/>
    </w:rPr>
  </w:style>
  <w:style w:type="character" w:customStyle="1" w:styleId="KomentarotemaDiagrama">
    <w:name w:val="Komentaro tema Diagrama"/>
    <w:basedOn w:val="KomentarotekstasDiagrama"/>
    <w:link w:val="Komentarotema"/>
    <w:uiPriority w:val="99"/>
    <w:semiHidden/>
    <w:rsid w:val="009475C2"/>
    <w:rPr>
      <w:rFonts w:ascii="Times New Roman" w:eastAsia="Calibri" w:hAnsi="Times New Roman" w:cs="Times New Roman"/>
      <w:sz w:val="28"/>
      <w:szCs w:val="28"/>
    </w:rPr>
  </w:style>
  <w:style w:type="character" w:customStyle="1" w:styleId="KomentarotemaDiagrama1">
    <w:name w:val="Komentaro tema Diagrama1"/>
    <w:uiPriority w:val="99"/>
    <w:semiHidden/>
    <w:rsid w:val="009475C2"/>
    <w:rPr>
      <w:rFonts w:eastAsia="Times New Roman"/>
      <w:b/>
      <w:bCs/>
      <w:sz w:val="20"/>
      <w:szCs w:val="20"/>
    </w:rPr>
  </w:style>
  <w:style w:type="character" w:customStyle="1" w:styleId="DebesliotekstasDiagrama1">
    <w:name w:val="Debesėlio tekstas Diagrama1"/>
    <w:uiPriority w:val="99"/>
    <w:semiHidden/>
    <w:rsid w:val="009475C2"/>
    <w:rPr>
      <w:rFonts w:ascii="Tahoma" w:hAnsi="Tahoma" w:cs="Tahoma"/>
      <w:sz w:val="16"/>
      <w:szCs w:val="16"/>
    </w:rPr>
  </w:style>
  <w:style w:type="character" w:customStyle="1" w:styleId="BalloonTextChar1">
    <w:name w:val="Balloon Text Char1"/>
    <w:uiPriority w:val="99"/>
    <w:semiHidden/>
    <w:rsid w:val="009475C2"/>
    <w:rPr>
      <w:rFonts w:ascii="Tahoma" w:hAnsi="Tahoma" w:cs="Tahoma"/>
      <w:sz w:val="16"/>
      <w:szCs w:val="16"/>
    </w:rPr>
  </w:style>
  <w:style w:type="character" w:styleId="Komentaronuoroda">
    <w:name w:val="annotation reference"/>
    <w:uiPriority w:val="99"/>
    <w:semiHidden/>
    <w:rsid w:val="009475C2"/>
    <w:rPr>
      <w:sz w:val="16"/>
      <w:szCs w:val="16"/>
    </w:rPr>
  </w:style>
  <w:style w:type="paragraph" w:styleId="Pagrindinistekstas2">
    <w:name w:val="Body Text 2"/>
    <w:basedOn w:val="prastasis"/>
    <w:link w:val="Pagrindinistekstas2Diagrama"/>
    <w:uiPriority w:val="99"/>
    <w:rsid w:val="009475C2"/>
    <w:pPr>
      <w:spacing w:after="120" w:line="480" w:lineRule="auto"/>
    </w:pPr>
    <w:rPr>
      <w:rFonts w:eastAsia="Calibri"/>
      <w:lang w:val="lt-LT"/>
    </w:rPr>
  </w:style>
  <w:style w:type="character" w:customStyle="1" w:styleId="Pagrindinistekstas2Diagrama">
    <w:name w:val="Pagrindinis tekstas 2 Diagrama"/>
    <w:basedOn w:val="Numatytasispastraiposriftas"/>
    <w:link w:val="Pagrindinistekstas2"/>
    <w:uiPriority w:val="99"/>
    <w:rsid w:val="009475C2"/>
    <w:rPr>
      <w:rFonts w:ascii="Times New Roman" w:eastAsia="Calibri" w:hAnsi="Times New Roman" w:cs="Times New Roman"/>
      <w:sz w:val="24"/>
      <w:szCs w:val="24"/>
    </w:rPr>
  </w:style>
  <w:style w:type="paragraph" w:customStyle="1" w:styleId="Diagrama">
    <w:name w:val="Diagrama"/>
    <w:basedOn w:val="prastasis"/>
    <w:uiPriority w:val="99"/>
    <w:rsid w:val="009475C2"/>
    <w:pPr>
      <w:spacing w:after="160" w:line="240" w:lineRule="exact"/>
    </w:pPr>
    <w:rPr>
      <w:rFonts w:ascii="Tahoma" w:hAnsi="Tahoma" w:cs="Tahoma"/>
      <w:sz w:val="20"/>
      <w:szCs w:val="20"/>
      <w:lang w:val="en-US"/>
    </w:rPr>
  </w:style>
  <w:style w:type="paragraph" w:customStyle="1" w:styleId="NoSpacing1">
    <w:name w:val="No Spacing1"/>
    <w:uiPriority w:val="99"/>
    <w:rsid w:val="009475C2"/>
    <w:pPr>
      <w:spacing w:after="0" w:line="240" w:lineRule="auto"/>
    </w:pPr>
    <w:rPr>
      <w:rFonts w:ascii="Times New Roman" w:eastAsia="Calibri" w:hAnsi="Times New Roman" w:cs="Times New Roman"/>
      <w:sz w:val="24"/>
      <w:szCs w:val="24"/>
    </w:rPr>
  </w:style>
  <w:style w:type="character" w:customStyle="1" w:styleId="FontStyle13">
    <w:name w:val="Font Style13"/>
    <w:uiPriority w:val="99"/>
    <w:rsid w:val="009475C2"/>
    <w:rPr>
      <w:rFonts w:ascii="Times New Roman" w:hAnsi="Times New Roman" w:cs="Times New Roman"/>
      <w:color w:val="000000"/>
      <w:sz w:val="24"/>
      <w:szCs w:val="24"/>
    </w:rPr>
  </w:style>
  <w:style w:type="paragraph" w:customStyle="1" w:styleId="ListParagraph1">
    <w:name w:val="List Paragraph1"/>
    <w:basedOn w:val="prastasis"/>
    <w:uiPriority w:val="99"/>
    <w:rsid w:val="009475C2"/>
    <w:pPr>
      <w:spacing w:after="200" w:line="276" w:lineRule="auto"/>
      <w:ind w:left="720"/>
    </w:pPr>
    <w:rPr>
      <w:rFonts w:eastAsia="Calibri"/>
      <w:lang w:val="lt-LT"/>
    </w:rPr>
  </w:style>
  <w:style w:type="paragraph" w:styleId="Puslapioinaostekstas">
    <w:name w:val="footnote text"/>
    <w:basedOn w:val="prastasis"/>
    <w:link w:val="PuslapioinaostekstasDiagrama"/>
    <w:uiPriority w:val="99"/>
    <w:semiHidden/>
    <w:rsid w:val="009475C2"/>
    <w:pPr>
      <w:spacing w:after="120"/>
      <w:jc w:val="both"/>
    </w:pPr>
    <w:rPr>
      <w:sz w:val="20"/>
      <w:szCs w:val="20"/>
      <w:lang w:val="lt-LT"/>
    </w:rPr>
  </w:style>
  <w:style w:type="character" w:customStyle="1" w:styleId="PuslapioinaostekstasDiagrama">
    <w:name w:val="Puslapio išnašos tekstas Diagrama"/>
    <w:basedOn w:val="Numatytasispastraiposriftas"/>
    <w:link w:val="Puslapioinaostekstas"/>
    <w:uiPriority w:val="99"/>
    <w:semiHidden/>
    <w:rsid w:val="009475C2"/>
    <w:rPr>
      <w:rFonts w:ascii="Times New Roman" w:eastAsia="Times New Roman" w:hAnsi="Times New Roman" w:cs="Times New Roman"/>
      <w:sz w:val="20"/>
      <w:szCs w:val="20"/>
    </w:rPr>
  </w:style>
  <w:style w:type="character" w:styleId="Puslapioinaosnuoroda">
    <w:name w:val="footnote reference"/>
    <w:uiPriority w:val="99"/>
    <w:semiHidden/>
    <w:rsid w:val="009475C2"/>
    <w:rPr>
      <w:vertAlign w:val="superscript"/>
    </w:rPr>
  </w:style>
  <w:style w:type="paragraph" w:customStyle="1" w:styleId="StyleBoldJustified">
    <w:name w:val="Style Bold Justified"/>
    <w:basedOn w:val="prastasis"/>
    <w:link w:val="StyleBoldJustifiedChar"/>
    <w:uiPriority w:val="99"/>
    <w:rsid w:val="009475C2"/>
    <w:pPr>
      <w:jc w:val="both"/>
    </w:pPr>
    <w:rPr>
      <w:sz w:val="20"/>
      <w:szCs w:val="20"/>
      <w:lang w:eastAsia="lt-LT"/>
    </w:rPr>
  </w:style>
  <w:style w:type="character" w:customStyle="1" w:styleId="StyleBoldJustifiedChar">
    <w:name w:val="Style Bold Justified Char"/>
    <w:link w:val="StyleBoldJustified"/>
    <w:uiPriority w:val="99"/>
    <w:locked/>
    <w:rsid w:val="009475C2"/>
    <w:rPr>
      <w:rFonts w:ascii="Times New Roman" w:eastAsia="Times New Roman" w:hAnsi="Times New Roman" w:cs="Times New Roman"/>
      <w:sz w:val="20"/>
      <w:szCs w:val="20"/>
      <w:lang w:val="en-GB" w:eastAsia="lt-LT"/>
    </w:rPr>
  </w:style>
  <w:style w:type="paragraph" w:customStyle="1" w:styleId="pavadinimas0">
    <w:name w:val="pavadinimas"/>
    <w:basedOn w:val="prastasis"/>
    <w:uiPriority w:val="99"/>
    <w:rsid w:val="009475C2"/>
    <w:pPr>
      <w:spacing w:before="100" w:beforeAutospacing="1" w:after="100" w:afterAutospacing="1"/>
    </w:pPr>
    <w:rPr>
      <w:rFonts w:ascii="Arial Unicode MS" w:eastAsia="Calibri" w:hAnsi="Arial Unicode MS" w:cs="Arial Unicode MS"/>
      <w:lang w:val="en-US"/>
    </w:rPr>
  </w:style>
  <w:style w:type="paragraph" w:customStyle="1" w:styleId="text">
    <w:name w:val="text"/>
    <w:uiPriority w:val="99"/>
    <w:rsid w:val="009475C2"/>
    <w:pPr>
      <w:widowControl w:val="0"/>
      <w:spacing w:before="240" w:after="0" w:line="240" w:lineRule="exact"/>
      <w:jc w:val="both"/>
    </w:pPr>
    <w:rPr>
      <w:rFonts w:ascii="Arial" w:eastAsia="Times New Roman" w:hAnsi="Arial" w:cs="Arial"/>
      <w:sz w:val="24"/>
      <w:szCs w:val="24"/>
      <w:lang w:val="cs-CZ"/>
    </w:rPr>
  </w:style>
  <w:style w:type="paragraph" w:customStyle="1" w:styleId="Section">
    <w:name w:val="Section"/>
    <w:basedOn w:val="prastasis"/>
    <w:uiPriority w:val="99"/>
    <w:rsid w:val="009475C2"/>
    <w:pPr>
      <w:widowControl w:val="0"/>
      <w:spacing w:line="360" w:lineRule="exact"/>
      <w:jc w:val="center"/>
    </w:pPr>
    <w:rPr>
      <w:rFonts w:ascii="Arial" w:hAnsi="Arial" w:cs="Arial"/>
      <w:b/>
      <w:bCs/>
      <w:sz w:val="32"/>
      <w:szCs w:val="32"/>
      <w:lang w:val="cs-CZ"/>
    </w:rPr>
  </w:style>
  <w:style w:type="paragraph" w:customStyle="1" w:styleId="CLIENT">
    <w:name w:val="CLIENT"/>
    <w:basedOn w:val="prastasis"/>
    <w:uiPriority w:val="99"/>
    <w:rsid w:val="009475C2"/>
    <w:pPr>
      <w:keepNext/>
      <w:spacing w:before="60" w:after="60"/>
      <w:jc w:val="both"/>
    </w:pPr>
    <w:rPr>
      <w:b/>
      <w:bCs/>
      <w:caps/>
      <w:lang w:val="lt-LT" w:eastAsia="fi-FI"/>
    </w:rPr>
  </w:style>
  <w:style w:type="paragraph" w:customStyle="1" w:styleId="Rimas">
    <w:name w:val="Rimas"/>
    <w:basedOn w:val="prastasis"/>
    <w:uiPriority w:val="99"/>
    <w:rsid w:val="009475C2"/>
    <w:pPr>
      <w:tabs>
        <w:tab w:val="left" w:pos="900"/>
      </w:tabs>
      <w:spacing w:before="60" w:after="60"/>
      <w:ind w:left="902" w:hanging="902"/>
      <w:jc w:val="both"/>
    </w:pPr>
    <w:rPr>
      <w:rFonts w:ascii="Arial" w:hAnsi="Arial" w:cs="Arial"/>
      <w:lang w:val="lt-LT" w:eastAsia="fi-FI"/>
    </w:rPr>
  </w:style>
  <w:style w:type="character" w:customStyle="1" w:styleId="DiagramaDiagrama7">
    <w:name w:val="Diagrama Diagrama7"/>
    <w:uiPriority w:val="99"/>
    <w:rsid w:val="009475C2"/>
    <w:rPr>
      <w:rFonts w:ascii="Courier New" w:hAnsi="Courier New" w:cs="Courier New"/>
      <w:lang w:val="lt-LT" w:eastAsia="lt-LT"/>
    </w:rPr>
  </w:style>
  <w:style w:type="paragraph" w:styleId="Dokumentostruktra">
    <w:name w:val="Document Map"/>
    <w:basedOn w:val="prastasis"/>
    <w:link w:val="DokumentostruktraDiagrama"/>
    <w:uiPriority w:val="99"/>
    <w:semiHidden/>
    <w:rsid w:val="009475C2"/>
    <w:pPr>
      <w:spacing w:after="200" w:line="276" w:lineRule="auto"/>
    </w:pPr>
    <w:rPr>
      <w:rFonts w:ascii="Tahoma" w:eastAsia="Calibri" w:hAnsi="Tahoma" w:cs="Tahoma"/>
      <w:sz w:val="16"/>
      <w:szCs w:val="16"/>
      <w:lang w:val="lt-LT"/>
    </w:rPr>
  </w:style>
  <w:style w:type="character" w:customStyle="1" w:styleId="DokumentostruktraDiagrama">
    <w:name w:val="Dokumento struktūra Diagrama"/>
    <w:basedOn w:val="Numatytasispastraiposriftas"/>
    <w:link w:val="Dokumentostruktra"/>
    <w:uiPriority w:val="99"/>
    <w:semiHidden/>
    <w:rsid w:val="009475C2"/>
    <w:rPr>
      <w:rFonts w:ascii="Tahoma" w:eastAsia="Calibri" w:hAnsi="Tahoma" w:cs="Tahoma"/>
      <w:sz w:val="16"/>
      <w:szCs w:val="16"/>
    </w:rPr>
  </w:style>
  <w:style w:type="character" w:customStyle="1" w:styleId="prastasistinklapisDiagrama">
    <w:name w:val="Įprastasis (tinklapis) Diagrama"/>
    <w:link w:val="prastasistinklapis"/>
    <w:uiPriority w:val="99"/>
    <w:locked/>
    <w:rsid w:val="009475C2"/>
    <w:rPr>
      <w:rFonts w:ascii="Times New Roman" w:eastAsia="Times New Roman" w:hAnsi="Times New Roman" w:cs="Times New Roman"/>
      <w:sz w:val="24"/>
      <w:szCs w:val="24"/>
      <w:lang w:eastAsia="lt-LT"/>
    </w:rPr>
  </w:style>
  <w:style w:type="paragraph" w:customStyle="1" w:styleId="text-3mezera">
    <w:name w:val="text - 3 mezera"/>
    <w:basedOn w:val="prastasis"/>
    <w:uiPriority w:val="99"/>
    <w:rsid w:val="009475C2"/>
    <w:pPr>
      <w:widowControl w:val="0"/>
      <w:spacing w:before="60" w:line="240" w:lineRule="exact"/>
      <w:jc w:val="both"/>
    </w:pPr>
    <w:rPr>
      <w:rFonts w:ascii="Arial" w:hAnsi="Arial" w:cs="Arial"/>
      <w:sz w:val="22"/>
      <w:szCs w:val="22"/>
      <w:lang w:val="cs-CZ"/>
    </w:rPr>
  </w:style>
  <w:style w:type="paragraph" w:customStyle="1" w:styleId="x">
    <w:name w:val="x"/>
    <w:uiPriority w:val="99"/>
    <w:rsid w:val="009475C2"/>
    <w:pPr>
      <w:spacing w:after="0" w:line="240" w:lineRule="auto"/>
    </w:pPr>
    <w:rPr>
      <w:rFonts w:ascii="Arial" w:eastAsia="Times New Roman" w:hAnsi="Arial" w:cs="Arial"/>
      <w:sz w:val="20"/>
      <w:szCs w:val="20"/>
      <w:lang w:eastAsia="lt-LT"/>
    </w:rPr>
  </w:style>
  <w:style w:type="paragraph" w:customStyle="1" w:styleId="BankNormal">
    <w:name w:val="BankNormal"/>
    <w:basedOn w:val="prastasis"/>
    <w:uiPriority w:val="99"/>
    <w:rsid w:val="009475C2"/>
    <w:pPr>
      <w:overflowPunct w:val="0"/>
      <w:autoSpaceDE w:val="0"/>
      <w:autoSpaceDN w:val="0"/>
      <w:adjustRightInd w:val="0"/>
      <w:spacing w:after="240"/>
      <w:textAlignment w:val="baseline"/>
    </w:pPr>
    <w:rPr>
      <w:lang w:val="en-US"/>
    </w:rPr>
  </w:style>
  <w:style w:type="character" w:customStyle="1" w:styleId="fname">
    <w:name w:val="fname"/>
    <w:basedOn w:val="Numatytasispastraiposriftas"/>
    <w:uiPriority w:val="99"/>
    <w:rsid w:val="009475C2"/>
  </w:style>
  <w:style w:type="paragraph" w:customStyle="1" w:styleId="normaltableau">
    <w:name w:val="normal_tableau"/>
    <w:basedOn w:val="prastasis"/>
    <w:uiPriority w:val="99"/>
    <w:rsid w:val="009475C2"/>
    <w:pPr>
      <w:spacing w:before="120" w:after="120"/>
      <w:jc w:val="both"/>
    </w:pPr>
    <w:rPr>
      <w:rFonts w:ascii="Optima" w:hAnsi="Optima" w:cs="Optima"/>
      <w:sz w:val="22"/>
      <w:szCs w:val="22"/>
    </w:rPr>
  </w:style>
  <w:style w:type="paragraph" w:styleId="Turinys2">
    <w:name w:val="toc 2"/>
    <w:basedOn w:val="prastasis"/>
    <w:next w:val="prastasis"/>
    <w:autoRedefine/>
    <w:uiPriority w:val="99"/>
    <w:semiHidden/>
    <w:rsid w:val="009475C2"/>
    <w:pPr>
      <w:spacing w:line="276" w:lineRule="auto"/>
      <w:ind w:left="240"/>
    </w:pPr>
    <w:rPr>
      <w:rFonts w:eastAsia="Calibri"/>
      <w:smallCaps/>
      <w:sz w:val="20"/>
      <w:szCs w:val="20"/>
      <w:lang w:val="lt-LT"/>
    </w:rPr>
  </w:style>
  <w:style w:type="paragraph" w:styleId="Turinys3">
    <w:name w:val="toc 3"/>
    <w:basedOn w:val="prastasis"/>
    <w:next w:val="prastasis"/>
    <w:autoRedefine/>
    <w:uiPriority w:val="99"/>
    <w:semiHidden/>
    <w:rsid w:val="009475C2"/>
    <w:pPr>
      <w:spacing w:line="276" w:lineRule="auto"/>
      <w:ind w:left="480"/>
    </w:pPr>
    <w:rPr>
      <w:rFonts w:eastAsia="Calibri"/>
      <w:i/>
      <w:iCs/>
      <w:sz w:val="20"/>
      <w:szCs w:val="20"/>
      <w:lang w:val="lt-LT"/>
    </w:rPr>
  </w:style>
  <w:style w:type="paragraph" w:styleId="Turinys4">
    <w:name w:val="toc 4"/>
    <w:basedOn w:val="prastasis"/>
    <w:next w:val="prastasis"/>
    <w:autoRedefine/>
    <w:uiPriority w:val="99"/>
    <w:semiHidden/>
    <w:rsid w:val="009475C2"/>
    <w:pPr>
      <w:spacing w:line="276" w:lineRule="auto"/>
      <w:ind w:left="720"/>
    </w:pPr>
    <w:rPr>
      <w:rFonts w:eastAsia="Calibri"/>
      <w:sz w:val="18"/>
      <w:szCs w:val="18"/>
      <w:lang w:val="lt-LT"/>
    </w:rPr>
  </w:style>
  <w:style w:type="paragraph" w:styleId="Turinys5">
    <w:name w:val="toc 5"/>
    <w:basedOn w:val="prastasis"/>
    <w:next w:val="prastasis"/>
    <w:autoRedefine/>
    <w:uiPriority w:val="99"/>
    <w:semiHidden/>
    <w:rsid w:val="009475C2"/>
    <w:pPr>
      <w:spacing w:line="276" w:lineRule="auto"/>
      <w:ind w:left="960"/>
    </w:pPr>
    <w:rPr>
      <w:rFonts w:eastAsia="Calibri"/>
      <w:sz w:val="18"/>
      <w:szCs w:val="18"/>
      <w:lang w:val="lt-LT"/>
    </w:rPr>
  </w:style>
  <w:style w:type="paragraph" w:styleId="Turinys6">
    <w:name w:val="toc 6"/>
    <w:basedOn w:val="prastasis"/>
    <w:next w:val="prastasis"/>
    <w:autoRedefine/>
    <w:uiPriority w:val="99"/>
    <w:semiHidden/>
    <w:rsid w:val="009475C2"/>
    <w:pPr>
      <w:spacing w:line="276" w:lineRule="auto"/>
      <w:ind w:left="1200"/>
    </w:pPr>
    <w:rPr>
      <w:rFonts w:eastAsia="Calibri"/>
      <w:sz w:val="18"/>
      <w:szCs w:val="18"/>
      <w:lang w:val="lt-LT"/>
    </w:rPr>
  </w:style>
  <w:style w:type="paragraph" w:styleId="Turinys7">
    <w:name w:val="toc 7"/>
    <w:basedOn w:val="prastasis"/>
    <w:next w:val="prastasis"/>
    <w:autoRedefine/>
    <w:uiPriority w:val="99"/>
    <w:semiHidden/>
    <w:rsid w:val="009475C2"/>
    <w:pPr>
      <w:spacing w:line="276" w:lineRule="auto"/>
      <w:ind w:left="1440"/>
    </w:pPr>
    <w:rPr>
      <w:rFonts w:eastAsia="Calibri"/>
      <w:sz w:val="18"/>
      <w:szCs w:val="18"/>
      <w:lang w:val="lt-LT"/>
    </w:rPr>
  </w:style>
  <w:style w:type="paragraph" w:styleId="Turinys8">
    <w:name w:val="toc 8"/>
    <w:basedOn w:val="prastasis"/>
    <w:next w:val="prastasis"/>
    <w:autoRedefine/>
    <w:uiPriority w:val="99"/>
    <w:semiHidden/>
    <w:rsid w:val="009475C2"/>
    <w:pPr>
      <w:spacing w:line="276" w:lineRule="auto"/>
      <w:ind w:left="1680"/>
    </w:pPr>
    <w:rPr>
      <w:rFonts w:eastAsia="Calibri"/>
      <w:sz w:val="18"/>
      <w:szCs w:val="18"/>
      <w:lang w:val="lt-LT"/>
    </w:rPr>
  </w:style>
  <w:style w:type="paragraph" w:styleId="Turinys9">
    <w:name w:val="toc 9"/>
    <w:basedOn w:val="prastasis"/>
    <w:next w:val="prastasis"/>
    <w:autoRedefine/>
    <w:uiPriority w:val="99"/>
    <w:semiHidden/>
    <w:rsid w:val="009475C2"/>
    <w:pPr>
      <w:spacing w:line="276" w:lineRule="auto"/>
      <w:ind w:left="1920"/>
    </w:pPr>
    <w:rPr>
      <w:rFonts w:eastAsia="Calibri"/>
      <w:sz w:val="18"/>
      <w:szCs w:val="18"/>
      <w:lang w:val="lt-LT"/>
    </w:rPr>
  </w:style>
  <w:style w:type="paragraph" w:customStyle="1" w:styleId="Sraopastraipa1">
    <w:name w:val="Sąrašo pastraipa1"/>
    <w:basedOn w:val="prastasis"/>
    <w:uiPriority w:val="99"/>
    <w:rsid w:val="009475C2"/>
    <w:pPr>
      <w:spacing w:after="200" w:line="276" w:lineRule="auto"/>
      <w:ind w:left="1296"/>
    </w:pPr>
    <w:rPr>
      <w:rFonts w:eastAsia="Calibri"/>
      <w:lang w:val="lt-LT"/>
    </w:rPr>
  </w:style>
  <w:style w:type="character" w:customStyle="1" w:styleId="DiagramaDiagrama15">
    <w:name w:val="Diagrama Diagrama15"/>
    <w:uiPriority w:val="99"/>
    <w:semiHidden/>
    <w:rsid w:val="009475C2"/>
    <w:rPr>
      <w:rFonts w:eastAsia="Times New Roman"/>
      <w:sz w:val="20"/>
      <w:szCs w:val="20"/>
      <w:lang w:eastAsia="lt-LT"/>
    </w:rPr>
  </w:style>
  <w:style w:type="paragraph" w:customStyle="1" w:styleId="ZDG">
    <w:name w:val="Z_DG"/>
    <w:basedOn w:val="prastasis"/>
    <w:uiPriority w:val="99"/>
    <w:rsid w:val="009475C2"/>
    <w:rPr>
      <w:rFonts w:ascii="Arial" w:hAnsi="Arial" w:cs="Arial"/>
      <w:sz w:val="16"/>
      <w:szCs w:val="16"/>
      <w:lang w:val="fr-FR"/>
    </w:rPr>
  </w:style>
  <w:style w:type="paragraph" w:customStyle="1" w:styleId="Rub1">
    <w:name w:val="Rub1"/>
    <w:basedOn w:val="prastasis"/>
    <w:uiPriority w:val="99"/>
    <w:rsid w:val="009475C2"/>
    <w:pPr>
      <w:tabs>
        <w:tab w:val="left" w:pos="1276"/>
      </w:tabs>
      <w:jc w:val="both"/>
    </w:pPr>
    <w:rPr>
      <w:b/>
      <w:bCs/>
      <w:smallCaps/>
      <w:sz w:val="20"/>
      <w:szCs w:val="20"/>
    </w:rPr>
  </w:style>
  <w:style w:type="paragraph" w:customStyle="1" w:styleId="Rub2">
    <w:name w:val="Rub2"/>
    <w:basedOn w:val="prastasis"/>
    <w:next w:val="prastasis"/>
    <w:uiPriority w:val="99"/>
    <w:rsid w:val="009475C2"/>
    <w:pPr>
      <w:tabs>
        <w:tab w:val="left" w:pos="709"/>
        <w:tab w:val="left" w:pos="5670"/>
        <w:tab w:val="left" w:pos="6663"/>
        <w:tab w:val="left" w:pos="7088"/>
      </w:tabs>
      <w:ind w:right="-596"/>
    </w:pPr>
    <w:rPr>
      <w:smallCaps/>
      <w:sz w:val="20"/>
      <w:szCs w:val="20"/>
    </w:rPr>
  </w:style>
  <w:style w:type="paragraph" w:customStyle="1" w:styleId="Rub3">
    <w:name w:val="Rub3"/>
    <w:basedOn w:val="prastasis"/>
    <w:next w:val="prastasis"/>
    <w:uiPriority w:val="99"/>
    <w:rsid w:val="009475C2"/>
    <w:pPr>
      <w:tabs>
        <w:tab w:val="left" w:pos="709"/>
      </w:tabs>
      <w:jc w:val="both"/>
    </w:pPr>
    <w:rPr>
      <w:b/>
      <w:bCs/>
      <w:i/>
      <w:iCs/>
      <w:sz w:val="20"/>
      <w:szCs w:val="20"/>
    </w:rPr>
  </w:style>
  <w:style w:type="paragraph" w:customStyle="1" w:styleId="Rub4">
    <w:name w:val="Rub4"/>
    <w:basedOn w:val="prastasis"/>
    <w:next w:val="prastasis"/>
    <w:uiPriority w:val="99"/>
    <w:rsid w:val="009475C2"/>
    <w:pPr>
      <w:tabs>
        <w:tab w:val="left" w:pos="709"/>
      </w:tabs>
    </w:pPr>
    <w:rPr>
      <w:b/>
      <w:bCs/>
      <w:i/>
      <w:iCs/>
      <w:sz w:val="20"/>
      <w:szCs w:val="20"/>
    </w:rPr>
  </w:style>
  <w:style w:type="character" w:customStyle="1" w:styleId="Rub2Char">
    <w:name w:val="Rub2 Char"/>
    <w:uiPriority w:val="99"/>
    <w:rsid w:val="009475C2"/>
    <w:rPr>
      <w:rFonts w:eastAsia="Times New Roman"/>
      <w:smallCaps/>
      <w:lang w:val="en-GB" w:eastAsia="en-US"/>
    </w:rPr>
  </w:style>
  <w:style w:type="paragraph" w:styleId="Dokumentoinaostekstas">
    <w:name w:val="endnote text"/>
    <w:basedOn w:val="prastasis"/>
    <w:link w:val="DokumentoinaostekstasDiagrama"/>
    <w:uiPriority w:val="99"/>
    <w:semiHidden/>
    <w:rsid w:val="009475C2"/>
    <w:pPr>
      <w:spacing w:after="200" w:line="276" w:lineRule="auto"/>
    </w:pPr>
    <w:rPr>
      <w:rFonts w:eastAsia="Calibri"/>
      <w:sz w:val="20"/>
      <w:szCs w:val="20"/>
      <w:lang w:val="lt-LT"/>
    </w:rPr>
  </w:style>
  <w:style w:type="character" w:customStyle="1" w:styleId="DokumentoinaostekstasDiagrama">
    <w:name w:val="Dokumento išnašos tekstas Diagrama"/>
    <w:basedOn w:val="Numatytasispastraiposriftas"/>
    <w:link w:val="Dokumentoinaostekstas"/>
    <w:uiPriority w:val="99"/>
    <w:semiHidden/>
    <w:rsid w:val="009475C2"/>
    <w:rPr>
      <w:rFonts w:ascii="Times New Roman" w:eastAsia="Calibri" w:hAnsi="Times New Roman" w:cs="Times New Roman"/>
      <w:sz w:val="20"/>
      <w:szCs w:val="20"/>
    </w:rPr>
  </w:style>
  <w:style w:type="character" w:styleId="Dokumentoinaosnumeris">
    <w:name w:val="endnote reference"/>
    <w:uiPriority w:val="99"/>
    <w:semiHidden/>
    <w:rsid w:val="009475C2"/>
    <w:rPr>
      <w:vertAlign w:val="superscript"/>
    </w:rPr>
  </w:style>
  <w:style w:type="paragraph" w:customStyle="1" w:styleId="tabulka">
    <w:name w:val="tabulka"/>
    <w:basedOn w:val="text-3mezera"/>
    <w:uiPriority w:val="99"/>
    <w:rsid w:val="009475C2"/>
    <w:pPr>
      <w:spacing w:before="120"/>
      <w:jc w:val="center"/>
    </w:pPr>
    <w:rPr>
      <w:sz w:val="20"/>
      <w:szCs w:val="20"/>
    </w:rPr>
  </w:style>
  <w:style w:type="paragraph" w:customStyle="1" w:styleId="pavadinimas1">
    <w:name w:val="pavadinimas1"/>
    <w:basedOn w:val="prastasis"/>
    <w:uiPriority w:val="99"/>
    <w:rsid w:val="009475C2"/>
    <w:pPr>
      <w:spacing w:before="100" w:beforeAutospacing="1" w:after="100" w:afterAutospacing="1"/>
    </w:pPr>
    <w:rPr>
      <w:rFonts w:ascii="Arial Unicode MS" w:eastAsia="Calibri" w:hAnsi="Arial Unicode MS" w:cs="Arial Unicode MS"/>
    </w:rPr>
  </w:style>
  <w:style w:type="paragraph" w:customStyle="1" w:styleId="Bodytxt">
    <w:name w:val="Bodytxt"/>
    <w:basedOn w:val="prastasis"/>
    <w:uiPriority w:val="99"/>
    <w:rsid w:val="009475C2"/>
    <w:pPr>
      <w:keepNext/>
      <w:jc w:val="both"/>
    </w:pPr>
    <w:rPr>
      <w:sz w:val="22"/>
      <w:szCs w:val="22"/>
      <w:lang w:val="lt-LT" w:eastAsia="fi-FI"/>
    </w:rPr>
  </w:style>
  <w:style w:type="paragraph" w:customStyle="1" w:styleId="DiagramaDiagramaCharChar">
    <w:name w:val="Diagrama Diagrama Char Char"/>
    <w:basedOn w:val="prastasis"/>
    <w:uiPriority w:val="99"/>
    <w:rsid w:val="009475C2"/>
    <w:pPr>
      <w:spacing w:after="160" w:line="240" w:lineRule="exact"/>
    </w:pPr>
    <w:rPr>
      <w:rFonts w:ascii="Tahoma" w:hAnsi="Tahoma" w:cs="Tahoma"/>
      <w:sz w:val="20"/>
      <w:szCs w:val="20"/>
      <w:lang w:val="en-US"/>
    </w:rPr>
  </w:style>
  <w:style w:type="paragraph" w:styleId="Pagrindinistekstas3">
    <w:name w:val="Body Text 3"/>
    <w:basedOn w:val="prastasis"/>
    <w:link w:val="Pagrindinistekstas3Diagrama"/>
    <w:uiPriority w:val="99"/>
    <w:rsid w:val="009475C2"/>
    <w:pPr>
      <w:spacing w:after="120" w:line="276" w:lineRule="auto"/>
    </w:pPr>
    <w:rPr>
      <w:rFonts w:eastAsia="Calibri"/>
      <w:sz w:val="16"/>
      <w:szCs w:val="16"/>
      <w:lang w:val="lt-LT"/>
    </w:rPr>
  </w:style>
  <w:style w:type="character" w:customStyle="1" w:styleId="Pagrindinistekstas3Diagrama">
    <w:name w:val="Pagrindinis tekstas 3 Diagrama"/>
    <w:basedOn w:val="Numatytasispastraiposriftas"/>
    <w:link w:val="Pagrindinistekstas3"/>
    <w:uiPriority w:val="99"/>
    <w:rsid w:val="009475C2"/>
    <w:rPr>
      <w:rFonts w:ascii="Times New Roman" w:eastAsia="Calibri" w:hAnsi="Times New Roman" w:cs="Times New Roman"/>
      <w:sz w:val="16"/>
      <w:szCs w:val="16"/>
    </w:rPr>
  </w:style>
  <w:style w:type="character" w:customStyle="1" w:styleId="TitleHeader2CharDiagramaDiagrama">
    <w:name w:val="Title Header2 Char Diagrama Diagrama"/>
    <w:uiPriority w:val="99"/>
    <w:semiHidden/>
    <w:rsid w:val="009475C2"/>
    <w:rPr>
      <w:rFonts w:eastAsia="Times New Roman"/>
      <w:sz w:val="20"/>
      <w:szCs w:val="20"/>
      <w:lang w:eastAsia="lt-LT"/>
    </w:rPr>
  </w:style>
  <w:style w:type="paragraph" w:customStyle="1" w:styleId="List1">
    <w:name w:val="List1"/>
    <w:basedOn w:val="prastasis"/>
    <w:uiPriority w:val="99"/>
    <w:rsid w:val="009475C2"/>
    <w:pPr>
      <w:keepNext/>
      <w:tabs>
        <w:tab w:val="left" w:pos="2058"/>
      </w:tabs>
      <w:spacing w:before="60"/>
      <w:ind w:left="2058" w:hanging="357"/>
      <w:jc w:val="both"/>
    </w:pPr>
    <w:rPr>
      <w:sz w:val="22"/>
      <w:szCs w:val="22"/>
      <w:lang w:val="lt-LT" w:eastAsia="fi-FI"/>
    </w:rPr>
  </w:style>
  <w:style w:type="paragraph" w:customStyle="1" w:styleId="oddl-nadpis">
    <w:name w:val="oddíl-nadpis"/>
    <w:basedOn w:val="prastasis"/>
    <w:uiPriority w:val="99"/>
    <w:rsid w:val="009475C2"/>
    <w:pPr>
      <w:keepNext/>
      <w:widowControl w:val="0"/>
      <w:tabs>
        <w:tab w:val="left" w:pos="567"/>
      </w:tabs>
      <w:spacing w:before="240" w:line="240" w:lineRule="exact"/>
    </w:pPr>
    <w:rPr>
      <w:rFonts w:ascii="Arial" w:hAnsi="Arial" w:cs="Arial"/>
      <w:b/>
      <w:bCs/>
      <w:lang w:val="cs-CZ" w:eastAsia="fi-FI"/>
    </w:rPr>
  </w:style>
  <w:style w:type="paragraph" w:customStyle="1" w:styleId="1zanoren">
    <w:name w:val="1.zanorení"/>
    <w:basedOn w:val="text-3mezera"/>
    <w:uiPriority w:val="99"/>
    <w:rsid w:val="009475C2"/>
    <w:pPr>
      <w:ind w:left="2127" w:hanging="1418"/>
    </w:pPr>
    <w:rPr>
      <w:sz w:val="24"/>
      <w:szCs w:val="24"/>
      <w:lang w:eastAsia="fi-FI"/>
    </w:rPr>
  </w:style>
  <w:style w:type="paragraph" w:customStyle="1" w:styleId="2zanoren">
    <w:name w:val="2.zanorení"/>
    <w:basedOn w:val="text-3mezera"/>
    <w:uiPriority w:val="99"/>
    <w:rsid w:val="009475C2"/>
    <w:pPr>
      <w:ind w:left="3402" w:hanging="1278"/>
    </w:pPr>
    <w:rPr>
      <w:sz w:val="24"/>
      <w:szCs w:val="24"/>
      <w:lang w:eastAsia="fi-FI"/>
    </w:rPr>
  </w:style>
  <w:style w:type="paragraph" w:customStyle="1" w:styleId="Indent2">
    <w:name w:val="Indent2"/>
    <w:basedOn w:val="Indent1"/>
    <w:uiPriority w:val="99"/>
    <w:rsid w:val="009475C2"/>
    <w:pPr>
      <w:tabs>
        <w:tab w:val="clear" w:pos="567"/>
        <w:tab w:val="left" w:pos="1843"/>
      </w:tabs>
      <w:ind w:left="0" w:firstLine="0"/>
    </w:pPr>
    <w:rPr>
      <w:sz w:val="22"/>
      <w:szCs w:val="22"/>
    </w:rPr>
  </w:style>
  <w:style w:type="paragraph" w:customStyle="1" w:styleId="Indent1">
    <w:name w:val="Indent1"/>
    <w:basedOn w:val="prastasis"/>
    <w:uiPriority w:val="99"/>
    <w:rsid w:val="009475C2"/>
    <w:pPr>
      <w:keepNext/>
      <w:tabs>
        <w:tab w:val="left" w:pos="567"/>
      </w:tabs>
      <w:spacing w:before="60" w:after="60"/>
      <w:ind w:left="1211" w:hanging="851"/>
      <w:jc w:val="both"/>
    </w:pPr>
    <w:rPr>
      <w:lang w:val="lt-LT"/>
    </w:rPr>
  </w:style>
  <w:style w:type="paragraph" w:customStyle="1" w:styleId="Volume">
    <w:name w:val="Volume"/>
    <w:basedOn w:val="text"/>
    <w:next w:val="Section"/>
    <w:uiPriority w:val="99"/>
    <w:rsid w:val="009475C2"/>
    <w:pPr>
      <w:pageBreakBefore/>
      <w:spacing w:before="360" w:line="360" w:lineRule="exact"/>
      <w:jc w:val="center"/>
    </w:pPr>
    <w:rPr>
      <w:b/>
      <w:bCs/>
      <w:sz w:val="36"/>
      <w:szCs w:val="36"/>
      <w:lang w:eastAsia="hu-HU"/>
    </w:rPr>
  </w:style>
  <w:style w:type="paragraph" w:customStyle="1" w:styleId="textcslovan">
    <w:name w:val="text císlovaný"/>
    <w:basedOn w:val="text"/>
    <w:uiPriority w:val="99"/>
    <w:rsid w:val="009475C2"/>
    <w:pPr>
      <w:ind w:left="567" w:hanging="567"/>
    </w:pPr>
    <w:rPr>
      <w:lang w:eastAsia="hu-HU"/>
    </w:rPr>
  </w:style>
  <w:style w:type="paragraph" w:customStyle="1" w:styleId="Nadpis-STRANA">
    <w:name w:val="Nadpis - STRANA"/>
    <w:basedOn w:val="text"/>
    <w:next w:val="Volume"/>
    <w:uiPriority w:val="99"/>
    <w:rsid w:val="009475C2"/>
    <w:pPr>
      <w:pageBreakBefore/>
      <w:spacing w:before="5040" w:line="520" w:lineRule="exact"/>
      <w:jc w:val="center"/>
    </w:pPr>
    <w:rPr>
      <w:b/>
      <w:bCs/>
      <w:sz w:val="36"/>
      <w:szCs w:val="36"/>
      <w:lang w:eastAsia="hu-HU"/>
    </w:rPr>
  </w:style>
  <w:style w:type="paragraph" w:customStyle="1" w:styleId="bullet-3">
    <w:name w:val="bullet-3"/>
    <w:basedOn w:val="prastasis"/>
    <w:uiPriority w:val="99"/>
    <w:rsid w:val="009475C2"/>
    <w:pPr>
      <w:widowControl w:val="0"/>
      <w:spacing w:before="240" w:line="240" w:lineRule="exact"/>
      <w:ind w:left="2212" w:hanging="284"/>
      <w:jc w:val="both"/>
    </w:pPr>
    <w:rPr>
      <w:rFonts w:ascii="Arial" w:hAnsi="Arial" w:cs="Arial"/>
      <w:lang w:val="cs-CZ" w:eastAsia="fi-FI"/>
    </w:rPr>
  </w:style>
  <w:style w:type="paragraph" w:customStyle="1" w:styleId="bulletsub">
    <w:name w:val="bullet_sub"/>
    <w:basedOn w:val="prastasis"/>
    <w:uiPriority w:val="99"/>
    <w:rsid w:val="009475C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lang w:val="lt-LT" w:eastAsia="fi-FI"/>
    </w:rPr>
  </w:style>
  <w:style w:type="paragraph" w:styleId="Antrinispavadinimas">
    <w:name w:val="Subtitle"/>
    <w:basedOn w:val="prastasis"/>
    <w:link w:val="AntrinispavadinimasDiagrama"/>
    <w:uiPriority w:val="99"/>
    <w:qFormat/>
    <w:rsid w:val="009475C2"/>
    <w:pPr>
      <w:keepNext/>
      <w:jc w:val="center"/>
    </w:pPr>
    <w:rPr>
      <w:b/>
      <w:bCs/>
      <w:sz w:val="22"/>
      <w:szCs w:val="22"/>
      <w:lang w:val="fi-FI" w:eastAsia="fi-FI"/>
    </w:rPr>
  </w:style>
  <w:style w:type="character" w:customStyle="1" w:styleId="AntrinispavadinimasDiagrama">
    <w:name w:val="Antrinis pavadinimas Diagrama"/>
    <w:basedOn w:val="Numatytasispastraiposriftas"/>
    <w:link w:val="Antrinispavadinimas"/>
    <w:uiPriority w:val="99"/>
    <w:rsid w:val="009475C2"/>
    <w:rPr>
      <w:rFonts w:ascii="Times New Roman" w:eastAsia="Times New Roman" w:hAnsi="Times New Roman" w:cs="Times New Roman"/>
      <w:b/>
      <w:bCs/>
      <w:lang w:val="fi-FI" w:eastAsia="fi-FI"/>
    </w:rPr>
  </w:style>
  <w:style w:type="paragraph" w:customStyle="1" w:styleId="Subtitle1">
    <w:name w:val="Subtitle1"/>
    <w:basedOn w:val="Antrinispavadinimas"/>
    <w:uiPriority w:val="99"/>
    <w:rsid w:val="009475C2"/>
    <w:pPr>
      <w:spacing w:before="120" w:after="120"/>
      <w:jc w:val="both"/>
    </w:pPr>
    <w:rPr>
      <w:lang w:val="en-GB"/>
    </w:rPr>
  </w:style>
  <w:style w:type="paragraph" w:styleId="Antrat">
    <w:name w:val="caption"/>
    <w:basedOn w:val="prastasis"/>
    <w:next w:val="prastasis"/>
    <w:uiPriority w:val="99"/>
    <w:qFormat/>
    <w:rsid w:val="009475C2"/>
    <w:pPr>
      <w:framePr w:w="7719" w:h="1865" w:hSpace="142" w:wrap="auto" w:vAnchor="text" w:hAnchor="page" w:x="2403" w:y="741"/>
      <w:pBdr>
        <w:top w:val="single" w:sz="18" w:space="1" w:color="auto"/>
        <w:left w:val="single" w:sz="18" w:space="4" w:color="auto"/>
        <w:bottom w:val="single" w:sz="18" w:space="1" w:color="auto"/>
        <w:right w:val="single" w:sz="18" w:space="4" w:color="auto"/>
      </w:pBdr>
      <w:spacing w:before="120"/>
      <w:ind w:right="493"/>
      <w:jc w:val="center"/>
    </w:pPr>
    <w:rPr>
      <w:b/>
      <w:bCs/>
      <w:sz w:val="32"/>
      <w:szCs w:val="32"/>
      <w:lang w:val="lt-LT" w:eastAsia="fi-FI"/>
    </w:rPr>
  </w:style>
  <w:style w:type="paragraph" w:customStyle="1" w:styleId="H1">
    <w:name w:val="H1"/>
    <w:basedOn w:val="Antrat1"/>
    <w:uiPriority w:val="99"/>
    <w:rsid w:val="009475C2"/>
    <w:pPr>
      <w:numPr>
        <w:numId w:val="7"/>
      </w:numPr>
      <w:tabs>
        <w:tab w:val="num" w:pos="720"/>
      </w:tabs>
      <w:spacing w:before="0" w:after="0"/>
      <w:jc w:val="left"/>
    </w:pPr>
    <w:rPr>
      <w:rFonts w:eastAsia="Times New Roman"/>
      <w:b/>
      <w:bCs/>
      <w:caps/>
      <w:kern w:val="28"/>
      <w:lang w:val="da-DK"/>
    </w:rPr>
  </w:style>
  <w:style w:type="paragraph" w:customStyle="1" w:styleId="Style1">
    <w:name w:val="Style1"/>
    <w:basedOn w:val="Antrat1"/>
    <w:uiPriority w:val="99"/>
    <w:rsid w:val="009475C2"/>
    <w:pPr>
      <w:spacing w:before="0" w:after="0"/>
      <w:ind w:left="0" w:firstLine="0"/>
      <w:jc w:val="left"/>
    </w:pPr>
    <w:rPr>
      <w:rFonts w:eastAsia="Times New Roman"/>
      <w:b/>
      <w:bCs/>
      <w:caps/>
      <w:kern w:val="28"/>
      <w:lang w:val="da-DK" w:eastAsia="fi-FI"/>
    </w:rPr>
  </w:style>
  <w:style w:type="paragraph" w:customStyle="1" w:styleId="Indent">
    <w:name w:val="Indent"/>
    <w:basedOn w:val="prastasis"/>
    <w:uiPriority w:val="99"/>
    <w:rsid w:val="009475C2"/>
    <w:pPr>
      <w:spacing w:before="120"/>
      <w:ind w:left="851" w:hanging="851"/>
    </w:pPr>
    <w:rPr>
      <w:lang w:val="en-US"/>
    </w:rPr>
  </w:style>
  <w:style w:type="paragraph" w:customStyle="1" w:styleId="Table">
    <w:name w:val="Table"/>
    <w:basedOn w:val="prastasis"/>
    <w:uiPriority w:val="99"/>
    <w:rsid w:val="009475C2"/>
    <w:pPr>
      <w:spacing w:before="60" w:after="60" w:line="220" w:lineRule="atLeast"/>
    </w:pPr>
    <w:rPr>
      <w:rFonts w:ascii="DaneHelveticaNeue" w:hAnsi="DaneHelveticaNeue" w:cs="DaneHelveticaNeue"/>
      <w:sz w:val="18"/>
      <w:szCs w:val="18"/>
      <w:lang w:val="da-DK"/>
    </w:rPr>
  </w:style>
  <w:style w:type="paragraph" w:customStyle="1" w:styleId="oddl-nadpis0">
    <w:name w:val="oddķl-nadpis"/>
    <w:basedOn w:val="prastasis"/>
    <w:uiPriority w:val="99"/>
    <w:rsid w:val="009475C2"/>
    <w:pPr>
      <w:keepNext/>
      <w:widowControl w:val="0"/>
      <w:tabs>
        <w:tab w:val="left" w:pos="567"/>
      </w:tabs>
      <w:spacing w:before="240" w:line="240" w:lineRule="exact"/>
    </w:pPr>
    <w:rPr>
      <w:rFonts w:ascii="Arial" w:hAnsi="Arial" w:cs="Arial"/>
      <w:b/>
      <w:bCs/>
      <w:sz w:val="22"/>
      <w:szCs w:val="22"/>
      <w:lang w:val="cs-CZ"/>
    </w:rPr>
  </w:style>
  <w:style w:type="paragraph" w:styleId="Sraassuenkleliais">
    <w:name w:val="List Bullet"/>
    <w:basedOn w:val="prastasis"/>
    <w:autoRedefine/>
    <w:uiPriority w:val="99"/>
    <w:rsid w:val="009475C2"/>
    <w:pPr>
      <w:tabs>
        <w:tab w:val="num" w:pos="360"/>
      </w:tabs>
      <w:ind w:left="360" w:hanging="360"/>
    </w:pPr>
    <w:rPr>
      <w:sz w:val="23"/>
      <w:szCs w:val="23"/>
      <w:lang w:val="lt-LT"/>
    </w:rPr>
  </w:style>
  <w:style w:type="paragraph" w:customStyle="1" w:styleId="textcslovan0">
    <w:name w:val="text cķslovanż"/>
    <w:basedOn w:val="text"/>
    <w:uiPriority w:val="99"/>
    <w:rsid w:val="009475C2"/>
    <w:pPr>
      <w:ind w:left="567" w:hanging="567"/>
    </w:pPr>
  </w:style>
  <w:style w:type="paragraph" w:customStyle="1" w:styleId="ListBulletNoSpace">
    <w:name w:val="List Bullet NoSpace"/>
    <w:basedOn w:val="Sraassuenkleliais"/>
    <w:uiPriority w:val="99"/>
    <w:rsid w:val="009475C2"/>
    <w:pPr>
      <w:tabs>
        <w:tab w:val="clear" w:pos="360"/>
      </w:tabs>
      <w:spacing w:line="270" w:lineRule="atLeast"/>
      <w:ind w:left="425" w:hanging="425"/>
    </w:pPr>
  </w:style>
  <w:style w:type="paragraph" w:customStyle="1" w:styleId="ReportBullet">
    <w:name w:val="Report Bullet"/>
    <w:basedOn w:val="prastojitrauka"/>
    <w:uiPriority w:val="99"/>
    <w:rsid w:val="009475C2"/>
    <w:pPr>
      <w:tabs>
        <w:tab w:val="left" w:pos="2160"/>
      </w:tabs>
      <w:spacing w:after="200" w:line="264" w:lineRule="auto"/>
      <w:ind w:left="2160" w:hanging="432"/>
      <w:jc w:val="both"/>
    </w:pPr>
  </w:style>
  <w:style w:type="paragraph" w:styleId="prastojitrauka">
    <w:name w:val="Normal Indent"/>
    <w:basedOn w:val="prastasis"/>
    <w:uiPriority w:val="99"/>
    <w:rsid w:val="009475C2"/>
    <w:pPr>
      <w:ind w:left="708"/>
    </w:pPr>
    <w:rPr>
      <w:rFonts w:ascii="Arial" w:hAnsi="Arial" w:cs="Arial"/>
      <w:sz w:val="20"/>
      <w:szCs w:val="20"/>
      <w:lang w:val="lt-LT"/>
    </w:rPr>
  </w:style>
  <w:style w:type="paragraph" w:customStyle="1" w:styleId="Debesliotekstas1">
    <w:name w:val="Debesėlio tekstas1"/>
    <w:basedOn w:val="prastasis"/>
    <w:uiPriority w:val="99"/>
    <w:semiHidden/>
    <w:rsid w:val="009475C2"/>
    <w:rPr>
      <w:rFonts w:ascii="Tahoma" w:hAnsi="Tahoma" w:cs="Tahoma"/>
      <w:sz w:val="16"/>
      <w:szCs w:val="16"/>
      <w:lang w:val="lt-LT" w:eastAsia="fi-FI"/>
    </w:rPr>
  </w:style>
  <w:style w:type="paragraph" w:customStyle="1" w:styleId="Komentarotema1">
    <w:name w:val="Komentaro tema1"/>
    <w:basedOn w:val="Komentarotekstas"/>
    <w:next w:val="Komentarotekstas"/>
    <w:uiPriority w:val="99"/>
    <w:semiHidden/>
    <w:rsid w:val="009475C2"/>
    <w:pPr>
      <w:spacing w:after="0" w:line="240" w:lineRule="auto"/>
    </w:pPr>
    <w:rPr>
      <w:rFonts w:eastAsia="Times New Roman"/>
      <w:b/>
      <w:bCs/>
      <w:lang w:eastAsia="fi-FI"/>
    </w:rPr>
  </w:style>
  <w:style w:type="paragraph" w:customStyle="1" w:styleId="titre4">
    <w:name w:val="titre4"/>
    <w:basedOn w:val="prastasis"/>
    <w:uiPriority w:val="99"/>
    <w:rsid w:val="009475C2"/>
    <w:pPr>
      <w:tabs>
        <w:tab w:val="decimal" w:pos="357"/>
      </w:tabs>
      <w:ind w:left="357" w:hanging="357"/>
    </w:pPr>
    <w:rPr>
      <w:rFonts w:ascii="Arial" w:hAnsi="Arial" w:cs="Arial"/>
      <w:b/>
      <w:bCs/>
      <w:lang w:val="lt-LT"/>
    </w:rPr>
  </w:style>
  <w:style w:type="paragraph" w:customStyle="1" w:styleId="Blockquote">
    <w:name w:val="Blockquote"/>
    <w:basedOn w:val="prastasis"/>
    <w:uiPriority w:val="99"/>
    <w:rsid w:val="009475C2"/>
    <w:pPr>
      <w:widowControl w:val="0"/>
      <w:spacing w:before="100" w:after="100"/>
      <w:ind w:left="360" w:right="360"/>
    </w:pPr>
    <w:rPr>
      <w:lang w:val="fr-FR"/>
    </w:rPr>
  </w:style>
  <w:style w:type="paragraph" w:customStyle="1" w:styleId="Text1">
    <w:name w:val="Text 1"/>
    <w:basedOn w:val="prastasis"/>
    <w:uiPriority w:val="99"/>
    <w:rsid w:val="009475C2"/>
    <w:pPr>
      <w:spacing w:before="120" w:after="120"/>
      <w:ind w:left="851"/>
      <w:jc w:val="both"/>
    </w:pPr>
    <w:rPr>
      <w:lang w:val="fr-FR"/>
    </w:rPr>
  </w:style>
  <w:style w:type="paragraph" w:customStyle="1" w:styleId="ManualNumPar1">
    <w:name w:val="Manual NumPar 1"/>
    <w:basedOn w:val="prastasis"/>
    <w:next w:val="Text1"/>
    <w:uiPriority w:val="99"/>
    <w:rsid w:val="009475C2"/>
    <w:pPr>
      <w:spacing w:before="120" w:after="120"/>
      <w:ind w:left="851" w:hanging="851"/>
      <w:jc w:val="both"/>
    </w:pPr>
    <w:rPr>
      <w:lang w:val="fr-FR"/>
    </w:rPr>
  </w:style>
  <w:style w:type="paragraph" w:styleId="Tekstoblokas">
    <w:name w:val="Block Text"/>
    <w:basedOn w:val="prastasis"/>
    <w:uiPriority w:val="99"/>
    <w:rsid w:val="009475C2"/>
    <w:pPr>
      <w:ind w:left="113" w:right="113"/>
      <w:jc w:val="center"/>
    </w:pPr>
    <w:rPr>
      <w:rFonts w:ascii="Arial" w:hAnsi="Arial" w:cs="Arial"/>
      <w:sz w:val="18"/>
      <w:szCs w:val="18"/>
      <w:lang w:val="lt-LT"/>
    </w:rPr>
  </w:style>
  <w:style w:type="paragraph" w:styleId="Sraassuenkleliais2">
    <w:name w:val="List Bullet 2"/>
    <w:basedOn w:val="prastasis"/>
    <w:uiPriority w:val="99"/>
    <w:rsid w:val="009475C2"/>
    <w:pPr>
      <w:numPr>
        <w:numId w:val="2"/>
      </w:numPr>
    </w:pPr>
    <w:rPr>
      <w:sz w:val="20"/>
      <w:szCs w:val="20"/>
      <w:lang w:val="en-US"/>
    </w:rPr>
  </w:style>
  <w:style w:type="character" w:customStyle="1" w:styleId="text10">
    <w:name w:val="text1"/>
    <w:uiPriority w:val="99"/>
    <w:rsid w:val="009475C2"/>
    <w:rPr>
      <w:rFonts w:ascii="Verdana" w:hAnsi="Verdana" w:cs="Verdana"/>
      <w:color w:val="auto"/>
      <w:sz w:val="18"/>
      <w:szCs w:val="18"/>
    </w:rPr>
  </w:style>
  <w:style w:type="paragraph" w:customStyle="1" w:styleId="Preformatted">
    <w:name w:val="Preformatted"/>
    <w:basedOn w:val="prastasis"/>
    <w:uiPriority w:val="99"/>
    <w:rsid w:val="009475C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val="lt-LT"/>
    </w:rPr>
  </w:style>
  <w:style w:type="character" w:customStyle="1" w:styleId="footersmall11">
    <w:name w:val="footer_small11"/>
    <w:uiPriority w:val="99"/>
    <w:rsid w:val="009475C2"/>
    <w:rPr>
      <w:rFonts w:ascii="Tahoma" w:hAnsi="Tahoma" w:cs="Tahoma"/>
      <w:color w:val="auto"/>
      <w:sz w:val="14"/>
      <w:szCs w:val="14"/>
    </w:rPr>
  </w:style>
  <w:style w:type="paragraph" w:styleId="Indeksas2">
    <w:name w:val="index 2"/>
    <w:basedOn w:val="prastasis"/>
    <w:next w:val="prastasis"/>
    <w:autoRedefine/>
    <w:uiPriority w:val="99"/>
    <w:semiHidden/>
    <w:rsid w:val="009475C2"/>
    <w:pPr>
      <w:ind w:left="400" w:hanging="200"/>
    </w:pPr>
    <w:rPr>
      <w:sz w:val="20"/>
      <w:szCs w:val="20"/>
      <w:lang w:val="lt-LT" w:eastAsia="fi-FI"/>
    </w:rPr>
  </w:style>
  <w:style w:type="paragraph" w:styleId="Indeksas1">
    <w:name w:val="index 1"/>
    <w:basedOn w:val="prastasis"/>
    <w:next w:val="prastasis"/>
    <w:autoRedefine/>
    <w:uiPriority w:val="99"/>
    <w:semiHidden/>
    <w:rsid w:val="009475C2"/>
    <w:pPr>
      <w:ind w:left="200" w:hanging="200"/>
    </w:pPr>
    <w:rPr>
      <w:sz w:val="20"/>
      <w:szCs w:val="20"/>
      <w:lang w:val="lt-LT" w:eastAsia="fi-FI"/>
    </w:rPr>
  </w:style>
  <w:style w:type="paragraph" w:styleId="Indeksas3">
    <w:name w:val="index 3"/>
    <w:basedOn w:val="prastasis"/>
    <w:next w:val="prastasis"/>
    <w:autoRedefine/>
    <w:uiPriority w:val="99"/>
    <w:semiHidden/>
    <w:rsid w:val="009475C2"/>
    <w:pPr>
      <w:ind w:left="600" w:hanging="200"/>
    </w:pPr>
    <w:rPr>
      <w:sz w:val="20"/>
      <w:szCs w:val="20"/>
      <w:lang w:val="lt-LT" w:eastAsia="fi-FI"/>
    </w:rPr>
  </w:style>
  <w:style w:type="paragraph" w:styleId="Indeksas4">
    <w:name w:val="index 4"/>
    <w:basedOn w:val="prastasis"/>
    <w:next w:val="prastasis"/>
    <w:autoRedefine/>
    <w:uiPriority w:val="99"/>
    <w:semiHidden/>
    <w:rsid w:val="009475C2"/>
    <w:pPr>
      <w:ind w:left="800" w:hanging="200"/>
    </w:pPr>
    <w:rPr>
      <w:sz w:val="20"/>
      <w:szCs w:val="20"/>
      <w:lang w:val="lt-LT" w:eastAsia="fi-FI"/>
    </w:rPr>
  </w:style>
  <w:style w:type="paragraph" w:styleId="Indeksas5">
    <w:name w:val="index 5"/>
    <w:basedOn w:val="prastasis"/>
    <w:next w:val="prastasis"/>
    <w:autoRedefine/>
    <w:uiPriority w:val="99"/>
    <w:semiHidden/>
    <w:rsid w:val="009475C2"/>
    <w:pPr>
      <w:ind w:left="1000" w:hanging="200"/>
    </w:pPr>
    <w:rPr>
      <w:sz w:val="20"/>
      <w:szCs w:val="20"/>
      <w:lang w:val="lt-LT" w:eastAsia="fi-FI"/>
    </w:rPr>
  </w:style>
  <w:style w:type="paragraph" w:styleId="Indeksas6">
    <w:name w:val="index 6"/>
    <w:basedOn w:val="prastasis"/>
    <w:next w:val="prastasis"/>
    <w:autoRedefine/>
    <w:uiPriority w:val="99"/>
    <w:semiHidden/>
    <w:rsid w:val="009475C2"/>
    <w:pPr>
      <w:ind w:left="1200" w:hanging="200"/>
    </w:pPr>
    <w:rPr>
      <w:sz w:val="20"/>
      <w:szCs w:val="20"/>
      <w:lang w:val="lt-LT" w:eastAsia="fi-FI"/>
    </w:rPr>
  </w:style>
  <w:style w:type="paragraph" w:styleId="Indeksas7">
    <w:name w:val="index 7"/>
    <w:basedOn w:val="prastasis"/>
    <w:next w:val="prastasis"/>
    <w:autoRedefine/>
    <w:uiPriority w:val="99"/>
    <w:semiHidden/>
    <w:rsid w:val="009475C2"/>
    <w:pPr>
      <w:ind w:left="1400" w:hanging="200"/>
    </w:pPr>
    <w:rPr>
      <w:sz w:val="20"/>
      <w:szCs w:val="20"/>
      <w:lang w:val="lt-LT" w:eastAsia="fi-FI"/>
    </w:rPr>
  </w:style>
  <w:style w:type="paragraph" w:styleId="Indeksas8">
    <w:name w:val="index 8"/>
    <w:basedOn w:val="prastasis"/>
    <w:next w:val="prastasis"/>
    <w:autoRedefine/>
    <w:uiPriority w:val="99"/>
    <w:semiHidden/>
    <w:rsid w:val="009475C2"/>
    <w:pPr>
      <w:ind w:left="1600" w:hanging="200"/>
    </w:pPr>
    <w:rPr>
      <w:sz w:val="20"/>
      <w:szCs w:val="20"/>
      <w:lang w:val="lt-LT" w:eastAsia="fi-FI"/>
    </w:rPr>
  </w:style>
  <w:style w:type="paragraph" w:styleId="Indeksas9">
    <w:name w:val="index 9"/>
    <w:basedOn w:val="prastasis"/>
    <w:next w:val="prastasis"/>
    <w:autoRedefine/>
    <w:uiPriority w:val="99"/>
    <w:semiHidden/>
    <w:rsid w:val="009475C2"/>
    <w:pPr>
      <w:ind w:left="1800" w:hanging="200"/>
    </w:pPr>
    <w:rPr>
      <w:sz w:val="20"/>
      <w:szCs w:val="20"/>
      <w:lang w:val="lt-LT" w:eastAsia="fi-FI"/>
    </w:rPr>
  </w:style>
  <w:style w:type="paragraph" w:styleId="Indeksoantrat">
    <w:name w:val="index heading"/>
    <w:basedOn w:val="prastasis"/>
    <w:next w:val="Indeksas1"/>
    <w:uiPriority w:val="99"/>
    <w:semiHidden/>
    <w:rsid w:val="009475C2"/>
    <w:rPr>
      <w:sz w:val="20"/>
      <w:szCs w:val="20"/>
      <w:lang w:val="lt-LT" w:eastAsia="fi-FI"/>
    </w:rPr>
  </w:style>
  <w:style w:type="paragraph" w:customStyle="1" w:styleId="istatymas">
    <w:name w:val="istatymas"/>
    <w:basedOn w:val="prastasis"/>
    <w:uiPriority w:val="99"/>
    <w:rsid w:val="009475C2"/>
    <w:pPr>
      <w:spacing w:before="100" w:beforeAutospacing="1" w:after="100" w:afterAutospacing="1"/>
    </w:pPr>
    <w:rPr>
      <w:rFonts w:ascii="Arial Unicode MS" w:eastAsia="Calibri" w:hAnsi="Arial Unicode MS" w:cs="Arial Unicode MS"/>
    </w:rPr>
  </w:style>
  <w:style w:type="character" w:customStyle="1" w:styleId="textDiagrama">
    <w:name w:val="text Diagrama"/>
    <w:uiPriority w:val="99"/>
    <w:rsid w:val="009475C2"/>
    <w:rPr>
      <w:rFonts w:ascii="Arial" w:hAnsi="Arial" w:cs="Arial"/>
      <w:sz w:val="24"/>
      <w:szCs w:val="24"/>
      <w:lang w:val="cs-CZ" w:eastAsia="hu-HU"/>
    </w:rPr>
  </w:style>
  <w:style w:type="paragraph" w:customStyle="1" w:styleId="Head21">
    <w:name w:val="Head 2.1"/>
    <w:basedOn w:val="prastasis"/>
    <w:uiPriority w:val="99"/>
    <w:rsid w:val="009475C2"/>
    <w:pPr>
      <w:suppressAutoHyphens/>
      <w:overflowPunct w:val="0"/>
      <w:autoSpaceDE w:val="0"/>
      <w:autoSpaceDN w:val="0"/>
      <w:adjustRightInd w:val="0"/>
      <w:jc w:val="center"/>
      <w:textAlignment w:val="baseline"/>
    </w:pPr>
    <w:rPr>
      <w:b/>
      <w:bCs/>
      <w:sz w:val="28"/>
      <w:szCs w:val="28"/>
      <w:lang w:val="en-US"/>
    </w:rPr>
  </w:style>
  <w:style w:type="paragraph" w:customStyle="1" w:styleId="Head22">
    <w:name w:val="Head 2.2"/>
    <w:basedOn w:val="prastasis"/>
    <w:uiPriority w:val="99"/>
    <w:rsid w:val="009475C2"/>
    <w:pPr>
      <w:tabs>
        <w:tab w:val="left" w:pos="360"/>
      </w:tabs>
      <w:suppressAutoHyphens/>
      <w:overflowPunct w:val="0"/>
      <w:autoSpaceDE w:val="0"/>
      <w:autoSpaceDN w:val="0"/>
      <w:adjustRightInd w:val="0"/>
      <w:ind w:left="360" w:hanging="360"/>
      <w:textAlignment w:val="baseline"/>
    </w:pPr>
    <w:rPr>
      <w:b/>
      <w:bCs/>
      <w:lang w:val="en-US"/>
    </w:rPr>
  </w:style>
  <w:style w:type="paragraph" w:customStyle="1" w:styleId="Tekstas">
    <w:name w:val="Tekstas"/>
    <w:basedOn w:val="prastasis"/>
    <w:uiPriority w:val="99"/>
    <w:rsid w:val="009475C2"/>
    <w:pPr>
      <w:ind w:firstLine="720"/>
      <w:jc w:val="both"/>
    </w:pPr>
    <w:rPr>
      <w:lang w:val="lt-LT"/>
    </w:rPr>
  </w:style>
  <w:style w:type="paragraph" w:customStyle="1" w:styleId="ISTATYMAS0">
    <w:name w:val="ISTATYMAS"/>
    <w:uiPriority w:val="99"/>
    <w:rsid w:val="009475C2"/>
    <w:pPr>
      <w:spacing w:after="0" w:line="240" w:lineRule="auto"/>
      <w:jc w:val="center"/>
    </w:pPr>
    <w:rPr>
      <w:rFonts w:ascii="TimesLT" w:eastAsia="Times New Roman" w:hAnsi="TimesLT" w:cs="TimesLT"/>
      <w:sz w:val="20"/>
      <w:szCs w:val="20"/>
      <w:lang w:val="en-US"/>
    </w:rPr>
  </w:style>
  <w:style w:type="paragraph" w:customStyle="1" w:styleId="Technical6">
    <w:name w:val="Technical 6"/>
    <w:uiPriority w:val="99"/>
    <w:rsid w:val="009475C2"/>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bCs/>
      <w:sz w:val="20"/>
      <w:szCs w:val="20"/>
      <w:lang w:val="en-US"/>
    </w:rPr>
  </w:style>
  <w:style w:type="paragraph" w:customStyle="1" w:styleId="centrbold0">
    <w:name w:val="centrbold"/>
    <w:basedOn w:val="prastasis"/>
    <w:uiPriority w:val="99"/>
    <w:rsid w:val="009475C2"/>
    <w:pPr>
      <w:spacing w:before="100" w:beforeAutospacing="1" w:after="100" w:afterAutospacing="1"/>
    </w:pPr>
    <w:rPr>
      <w:rFonts w:ascii="Arial Unicode MS" w:eastAsia="Calibri" w:hAnsi="Arial Unicode MS" w:cs="Arial Unicode MS"/>
      <w:lang w:val="en-US"/>
    </w:rPr>
  </w:style>
  <w:style w:type="paragraph" w:customStyle="1" w:styleId="mazas0">
    <w:name w:val="mazas"/>
    <w:basedOn w:val="prastasis"/>
    <w:uiPriority w:val="99"/>
    <w:rsid w:val="009475C2"/>
    <w:pPr>
      <w:spacing w:before="100" w:beforeAutospacing="1" w:after="100" w:afterAutospacing="1"/>
    </w:pPr>
    <w:rPr>
      <w:rFonts w:ascii="Arial Unicode MS" w:eastAsia="Calibri" w:hAnsi="Arial Unicode MS" w:cs="Arial Unicode MS"/>
      <w:lang w:val="en-US"/>
    </w:rPr>
  </w:style>
  <w:style w:type="paragraph" w:styleId="Sraas">
    <w:name w:val="List"/>
    <w:basedOn w:val="prastasis"/>
    <w:uiPriority w:val="99"/>
    <w:rsid w:val="009475C2"/>
    <w:pPr>
      <w:ind w:left="283" w:hanging="283"/>
    </w:pPr>
  </w:style>
  <w:style w:type="paragraph" w:styleId="Sraas2">
    <w:name w:val="List 2"/>
    <w:basedOn w:val="prastasis"/>
    <w:uiPriority w:val="99"/>
    <w:rsid w:val="009475C2"/>
    <w:pPr>
      <w:ind w:left="566" w:hanging="283"/>
    </w:pPr>
  </w:style>
  <w:style w:type="paragraph" w:styleId="Pasveikinimas">
    <w:name w:val="Salutation"/>
    <w:basedOn w:val="prastasis"/>
    <w:next w:val="prastasis"/>
    <w:link w:val="PasveikinimasDiagrama"/>
    <w:uiPriority w:val="99"/>
    <w:rsid w:val="009475C2"/>
  </w:style>
  <w:style w:type="character" w:customStyle="1" w:styleId="PasveikinimasDiagrama">
    <w:name w:val="Pasveikinimas Diagrama"/>
    <w:basedOn w:val="Numatytasispastraiposriftas"/>
    <w:link w:val="Pasveikinimas"/>
    <w:uiPriority w:val="99"/>
    <w:rsid w:val="009475C2"/>
    <w:rPr>
      <w:rFonts w:ascii="Times New Roman" w:eastAsia="Times New Roman" w:hAnsi="Times New Roman" w:cs="Times New Roman"/>
      <w:sz w:val="24"/>
      <w:szCs w:val="24"/>
      <w:lang w:val="en-GB"/>
    </w:rPr>
  </w:style>
  <w:style w:type="paragraph" w:styleId="Sraotsinys2">
    <w:name w:val="List Continue 2"/>
    <w:basedOn w:val="prastasis"/>
    <w:uiPriority w:val="99"/>
    <w:rsid w:val="009475C2"/>
    <w:pPr>
      <w:spacing w:after="120"/>
      <w:ind w:left="566"/>
    </w:pPr>
  </w:style>
  <w:style w:type="paragraph" w:customStyle="1" w:styleId="TableText">
    <w:name w:val="Table Text"/>
    <w:basedOn w:val="prastasis"/>
    <w:uiPriority w:val="99"/>
    <w:rsid w:val="009475C2"/>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pPr>
    <w:rPr>
      <w:sz w:val="22"/>
      <w:szCs w:val="22"/>
    </w:rPr>
  </w:style>
  <w:style w:type="character" w:customStyle="1" w:styleId="Typewriter">
    <w:name w:val="Typewriter"/>
    <w:uiPriority w:val="99"/>
    <w:rsid w:val="009475C2"/>
    <w:rPr>
      <w:rFonts w:ascii="Courier New" w:hAnsi="Courier New" w:cs="Courier New"/>
      <w:sz w:val="20"/>
      <w:szCs w:val="20"/>
    </w:rPr>
  </w:style>
  <w:style w:type="paragraph" w:customStyle="1" w:styleId="BalloonText1">
    <w:name w:val="Balloon Text1"/>
    <w:basedOn w:val="prastasis"/>
    <w:uiPriority w:val="99"/>
    <w:semiHidden/>
    <w:rsid w:val="009475C2"/>
    <w:rPr>
      <w:rFonts w:ascii="Tahoma" w:hAnsi="Tahoma" w:cs="Tahoma"/>
      <w:sz w:val="16"/>
      <w:szCs w:val="16"/>
    </w:rPr>
  </w:style>
  <w:style w:type="paragraph" w:customStyle="1" w:styleId="DiagramaCharCharDiagramaCharCharChar">
    <w:name w:val="Diagrama Char Char Diagrama Char Char Char"/>
    <w:basedOn w:val="prastasis"/>
    <w:uiPriority w:val="99"/>
    <w:rsid w:val="009475C2"/>
    <w:pPr>
      <w:spacing w:after="160" w:line="240" w:lineRule="exact"/>
    </w:pPr>
    <w:rPr>
      <w:rFonts w:ascii="Tahoma" w:hAnsi="Tahoma" w:cs="Tahoma"/>
      <w:sz w:val="20"/>
      <w:szCs w:val="20"/>
      <w:lang w:val="en-US"/>
    </w:rPr>
  </w:style>
  <w:style w:type="paragraph" w:customStyle="1" w:styleId="StyleHeading1TimesNewRomanBold14ptBoldAllcaps">
    <w:name w:val="Style Heading 1 + Times New Roman Bold 14 pt Bold All caps"/>
    <w:basedOn w:val="Antrat1"/>
    <w:uiPriority w:val="99"/>
    <w:rsid w:val="009475C2"/>
    <w:pPr>
      <w:tabs>
        <w:tab w:val="left" w:pos="1134"/>
        <w:tab w:val="left" w:pos="2268"/>
        <w:tab w:val="decimal" w:pos="9214"/>
      </w:tabs>
      <w:spacing w:before="0" w:after="240"/>
      <w:ind w:left="0" w:firstLine="0"/>
      <w:jc w:val="both"/>
    </w:pPr>
    <w:rPr>
      <w:rFonts w:ascii="Times New Roman Bold" w:eastAsia="Times New Roman" w:hAnsi="Times New Roman Bold" w:cs="Times New Roman Bold"/>
      <w:b/>
      <w:bCs/>
      <w:caps/>
    </w:rPr>
  </w:style>
  <w:style w:type="paragraph" w:customStyle="1" w:styleId="DiagramaDiagramaCharCharChar">
    <w:name w:val="Diagrama Diagrama Char Char Char"/>
    <w:basedOn w:val="prastasis"/>
    <w:uiPriority w:val="99"/>
    <w:rsid w:val="009475C2"/>
    <w:pPr>
      <w:spacing w:after="160" w:line="240" w:lineRule="exact"/>
    </w:pPr>
    <w:rPr>
      <w:rFonts w:ascii="Tahoma" w:hAnsi="Tahoma" w:cs="Tahoma"/>
      <w:sz w:val="20"/>
      <w:szCs w:val="20"/>
      <w:lang w:val="en-US"/>
    </w:rPr>
  </w:style>
  <w:style w:type="paragraph" w:customStyle="1" w:styleId="FR1">
    <w:name w:val="FR1"/>
    <w:uiPriority w:val="99"/>
    <w:rsid w:val="009475C2"/>
    <w:pPr>
      <w:widowControl w:val="0"/>
      <w:autoSpaceDE w:val="0"/>
      <w:autoSpaceDN w:val="0"/>
      <w:adjustRightInd w:val="0"/>
      <w:spacing w:after="0" w:line="240" w:lineRule="auto"/>
    </w:pPr>
    <w:rPr>
      <w:rFonts w:ascii="Arial" w:eastAsia="Times New Roman" w:hAnsi="Arial" w:cs="Arial"/>
      <w:i/>
      <w:iCs/>
      <w:sz w:val="18"/>
      <w:szCs w:val="18"/>
      <w:lang w:val="en-US"/>
    </w:rPr>
  </w:style>
  <w:style w:type="paragraph" w:customStyle="1" w:styleId="CharCharDiagramaDiagrama">
    <w:name w:val="Char Char Diagrama Diagrama"/>
    <w:basedOn w:val="prastasis"/>
    <w:uiPriority w:val="99"/>
    <w:rsid w:val="009475C2"/>
    <w:pPr>
      <w:spacing w:after="160" w:line="240" w:lineRule="exact"/>
    </w:pPr>
    <w:rPr>
      <w:rFonts w:ascii="Tahoma" w:hAnsi="Tahoma" w:cs="Tahoma"/>
      <w:sz w:val="20"/>
      <w:szCs w:val="20"/>
      <w:lang w:val="en-US"/>
    </w:rPr>
  </w:style>
  <w:style w:type="paragraph" w:customStyle="1" w:styleId="Default">
    <w:name w:val="Default"/>
    <w:uiPriority w:val="99"/>
    <w:rsid w:val="009475C2"/>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customStyle="1" w:styleId="BodytextChar">
    <w:name w:val="Body text Char"/>
    <w:link w:val="Pagrindinistekstas1"/>
    <w:uiPriority w:val="99"/>
    <w:locked/>
    <w:rsid w:val="009475C2"/>
    <w:rPr>
      <w:rFonts w:ascii="TimesLT" w:eastAsia="Calibri" w:hAnsi="TimesLT" w:cs="TimesLT"/>
      <w:lang w:val="en-US"/>
    </w:rPr>
  </w:style>
  <w:style w:type="paragraph" w:customStyle="1" w:styleId="Stilius3">
    <w:name w:val="Stilius3"/>
    <w:basedOn w:val="prastasis"/>
    <w:uiPriority w:val="99"/>
    <w:rsid w:val="009475C2"/>
    <w:pPr>
      <w:spacing w:before="200"/>
      <w:jc w:val="both"/>
    </w:pPr>
    <w:rPr>
      <w:sz w:val="22"/>
      <w:szCs w:val="22"/>
      <w:lang w:val="lt-LT"/>
    </w:rPr>
  </w:style>
  <w:style w:type="paragraph" w:customStyle="1" w:styleId="LIST--Simple1">
    <w:name w:val="LIST -- Simple 1"/>
    <w:basedOn w:val="prastasis"/>
    <w:autoRedefine/>
    <w:uiPriority w:val="99"/>
    <w:rsid w:val="009475C2"/>
    <w:pPr>
      <w:tabs>
        <w:tab w:val="left" w:pos="2520"/>
      </w:tabs>
      <w:jc w:val="both"/>
    </w:pPr>
    <w:rPr>
      <w:rFonts w:eastAsia="Calibri"/>
      <w:sz w:val="22"/>
      <w:szCs w:val="22"/>
      <w:lang w:val="lt-LT"/>
    </w:rPr>
  </w:style>
  <w:style w:type="paragraph" w:customStyle="1" w:styleId="Punktas">
    <w:name w:val="Punktas"/>
    <w:basedOn w:val="Pagrindiniotekstotrauka"/>
    <w:uiPriority w:val="99"/>
    <w:rsid w:val="009475C2"/>
    <w:pPr>
      <w:numPr>
        <w:numId w:val="20"/>
      </w:numPr>
      <w:spacing w:before="60" w:after="60"/>
      <w:jc w:val="both"/>
    </w:pPr>
    <w:rPr>
      <w:b/>
      <w:bCs/>
      <w:i w:val="0"/>
      <w:iCs w:val="0"/>
    </w:rPr>
  </w:style>
  <w:style w:type="paragraph" w:customStyle="1" w:styleId="Papunktis">
    <w:name w:val="Papunktis"/>
    <w:basedOn w:val="Pagrindiniotekstotrauka"/>
    <w:uiPriority w:val="99"/>
    <w:rsid w:val="009475C2"/>
    <w:pPr>
      <w:numPr>
        <w:ilvl w:val="1"/>
        <w:numId w:val="20"/>
      </w:numPr>
      <w:ind w:left="0"/>
      <w:jc w:val="both"/>
    </w:pPr>
    <w:rPr>
      <w:i w:val="0"/>
      <w:iCs w:val="0"/>
    </w:rPr>
  </w:style>
  <w:style w:type="paragraph" w:customStyle="1" w:styleId="CharChar9">
    <w:name w:val="Char Char9"/>
    <w:basedOn w:val="prastasis"/>
    <w:uiPriority w:val="99"/>
    <w:semiHidden/>
    <w:rsid w:val="009475C2"/>
    <w:pPr>
      <w:spacing w:after="160" w:line="240" w:lineRule="exact"/>
    </w:pPr>
    <w:rPr>
      <w:rFonts w:ascii="Verdana" w:hAnsi="Verdana" w:cs="Verdana"/>
      <w:noProof/>
      <w:sz w:val="20"/>
      <w:szCs w:val="20"/>
      <w:lang w:val="lt-LT" w:eastAsia="lt-LT"/>
    </w:rPr>
  </w:style>
  <w:style w:type="numbering" w:styleId="1ai">
    <w:name w:val="Outline List 1"/>
    <w:basedOn w:val="Sraonra"/>
    <w:uiPriority w:val="99"/>
    <w:semiHidden/>
    <w:unhideWhenUsed/>
    <w:rsid w:val="009475C2"/>
    <w:pPr>
      <w:numPr>
        <w:numId w:val="6"/>
      </w:numPr>
    </w:pPr>
  </w:style>
  <w:style w:type="character" w:styleId="Vietosrezervavimoenklotekstas">
    <w:name w:val="Placeholder Text"/>
    <w:basedOn w:val="Numatytasispastraiposriftas"/>
    <w:uiPriority w:val="99"/>
    <w:semiHidden/>
    <w:rsid w:val="009475C2"/>
    <w:rPr>
      <w:color w:val="808080"/>
    </w:rPr>
  </w:style>
  <w:style w:type="paragraph" w:styleId="Sraopastraipa">
    <w:name w:val="List Paragraph"/>
    <w:basedOn w:val="prastasis"/>
    <w:uiPriority w:val="34"/>
    <w:qFormat/>
    <w:rsid w:val="0094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7957">
      <w:bodyDiv w:val="1"/>
      <w:marLeft w:val="0"/>
      <w:marRight w:val="0"/>
      <w:marTop w:val="0"/>
      <w:marBottom w:val="0"/>
      <w:divBdr>
        <w:top w:val="none" w:sz="0" w:space="0" w:color="auto"/>
        <w:left w:val="none" w:sz="0" w:space="0" w:color="auto"/>
        <w:bottom w:val="none" w:sz="0" w:space="0" w:color="auto"/>
        <w:right w:val="none" w:sz="0" w:space="0" w:color="auto"/>
      </w:divBdr>
    </w:div>
    <w:div w:id="11187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pt.lt/admin/uploaded/" TargetMode="External"/><Relationship Id="rId18" Type="http://schemas.openxmlformats.org/officeDocument/2006/relationships/hyperlink" Target="http://www.vpt.lt/admin/upload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vpt.lt/admin/uploaded/" TargetMode="External"/><Relationship Id="rId17" Type="http://schemas.openxmlformats.org/officeDocument/2006/relationships/hyperlink" Target="http://www.vpt.lt/admin/upload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pt.lt/admin/uploaded/" TargetMode="External"/><Relationship Id="rId20" Type="http://schemas.openxmlformats.org/officeDocument/2006/relationships/hyperlink" Target="http://www.vpt.lt/admin/upload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pt.lt/admin/uploade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vpt.lt/admin/uploaded/" TargetMode="External"/><Relationship Id="rId23" Type="http://schemas.openxmlformats.org/officeDocument/2006/relationships/hyperlink" Target="mailto:info@akmenespn.lt" TargetMode="External"/><Relationship Id="rId10" Type="http://schemas.openxmlformats.org/officeDocument/2006/relationships/hyperlink" Target="http://www.vpt.lt/admin/uploaded/" TargetMode="External"/><Relationship Id="rId19" Type="http://schemas.openxmlformats.org/officeDocument/2006/relationships/hyperlink" Target="http://www.vpt.lt/admin/uploaded/" TargetMode="External"/><Relationship Id="rId4" Type="http://schemas.microsoft.com/office/2007/relationships/stylesWithEffects" Target="stylesWithEffects.xml"/><Relationship Id="rId9" Type="http://schemas.openxmlformats.org/officeDocument/2006/relationships/hyperlink" Target="mailto:info@akmenespn.lt" TargetMode="External"/><Relationship Id="rId14" Type="http://schemas.openxmlformats.org/officeDocument/2006/relationships/hyperlink" Target="http://www.vpt.lt/admin/uploaded/" TargetMode="External"/><Relationship Id="rId22"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EB25-63CF-4884-A884-30329023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27</Pages>
  <Words>52692</Words>
  <Characters>30036</Characters>
  <Application>Microsoft Office Word</Application>
  <DocSecurity>0</DocSecurity>
  <Lines>250</Lines>
  <Paragraphs>165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R.Morkuniene</dc:creator>
  <cp:lastModifiedBy>Vartotojas</cp:lastModifiedBy>
  <cp:revision>4</cp:revision>
  <cp:lastPrinted>2016-02-24T12:26:00Z</cp:lastPrinted>
  <dcterms:created xsi:type="dcterms:W3CDTF">2016-02-23T14:49:00Z</dcterms:created>
  <dcterms:modified xsi:type="dcterms:W3CDTF">2016-02-24T14:15:00Z</dcterms:modified>
</cp:coreProperties>
</file>